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957" w:rsidRDefault="000F477C" w:rsidP="00562957">
      <w:pPr>
        <w:autoSpaceDE w:val="0"/>
        <w:autoSpaceDN w:val="0"/>
        <w:adjustRightInd w:val="0"/>
        <w:spacing w:after="0" w:line="240" w:lineRule="auto"/>
        <w:rPr>
          <w:rFonts w:ascii="DejaVu Math TeX Gyre" w:hAnsi="DejaVu Math TeX Gyre" w:cs="JosefinSlab-Regular"/>
          <w:color w:val="70AD47" w:themeColor="accent6"/>
          <w:sz w:val="40"/>
          <w:szCs w:val="40"/>
        </w:rPr>
      </w:pPr>
      <w:bookmarkStart w:id="0" w:name="_GoBack"/>
      <w:bookmarkEnd w:id="0"/>
      <w:r>
        <w:rPr>
          <w:rFonts w:ascii="DejaVu Math TeX Gyre" w:hAnsi="DejaVu Math TeX Gyre" w:cs="JosefinSlab-Regular"/>
          <w:color w:val="70AD47" w:themeColor="accent6"/>
          <w:sz w:val="40"/>
          <w:szCs w:val="40"/>
        </w:rPr>
        <w:t>KORONAVIRUS - JAK TO</w:t>
      </w:r>
      <w:r w:rsidR="00562957" w:rsidRPr="00562957">
        <w:rPr>
          <w:rFonts w:ascii="DejaVu Math TeX Gyre" w:hAnsi="DejaVu Math TeX Gyre" w:cs="JosefinSlab-Regular"/>
          <w:color w:val="70AD47" w:themeColor="accent6"/>
          <w:sz w:val="40"/>
          <w:szCs w:val="40"/>
        </w:rPr>
        <w:t xml:space="preserve"> ZVLÁDNOUT?</w:t>
      </w:r>
    </w:p>
    <w:p w:rsidR="00562957" w:rsidRPr="00DC35CD" w:rsidRDefault="00DC35CD" w:rsidP="008E696B">
      <w:pPr>
        <w:autoSpaceDE w:val="0"/>
        <w:autoSpaceDN w:val="0"/>
        <w:adjustRightInd w:val="0"/>
        <w:spacing w:after="0" w:line="240" w:lineRule="auto"/>
        <w:rPr>
          <w:rFonts w:ascii="DejaVu Math TeX Gyre" w:eastAsia="Yu Gothic UI Semibold" w:hAnsi="DejaVu Math TeX Gyre" w:cs="Malgun Gothic Semilight"/>
          <w:color w:val="70AD47" w:themeColor="accent6"/>
          <w:sz w:val="24"/>
          <w:szCs w:val="24"/>
        </w:rPr>
      </w:pPr>
      <w:r w:rsidRPr="00DC35CD">
        <w:rPr>
          <w:rFonts w:ascii="DejaVu Math TeX Gyre" w:eastAsia="Yu Gothic UI Semibold" w:hAnsi="DejaVu Math TeX Gyre" w:cs="Malgun Gothic Semilight"/>
          <w:color w:val="70AD47" w:themeColor="accent6"/>
          <w:sz w:val="24"/>
          <w:szCs w:val="24"/>
        </w:rPr>
        <w:t>Jak se z toho nezbláznit</w:t>
      </w:r>
    </w:p>
    <w:p w:rsidR="00A2709D" w:rsidRPr="00DC35CD" w:rsidRDefault="00A2709D" w:rsidP="00A2709D">
      <w:pPr>
        <w:autoSpaceDE w:val="0"/>
        <w:autoSpaceDN w:val="0"/>
        <w:adjustRightInd w:val="0"/>
        <w:spacing w:after="0" w:line="240" w:lineRule="auto"/>
        <w:rPr>
          <w:rFonts w:ascii="JosefinSlab-Regular" w:hAnsi="JosefinSlab-Regular" w:cs="JosefinSlab-Regular"/>
          <w:color w:val="FFFFFF"/>
          <w:sz w:val="24"/>
          <w:szCs w:val="24"/>
        </w:rPr>
      </w:pPr>
      <w:r w:rsidRPr="00DC35CD">
        <w:rPr>
          <w:rFonts w:ascii="DejaVu Math TeX Gyre" w:hAnsi="DejaVu Math TeX Gyre" w:cs="JosefinSlab-Regular"/>
          <w:color w:val="70AD47" w:themeColor="accent6"/>
          <w:sz w:val="24"/>
          <w:szCs w:val="24"/>
        </w:rPr>
        <w:t>Jak o tom mluvit s dětmi</w:t>
      </w:r>
    </w:p>
    <w:p w:rsidR="00DC35CD" w:rsidRPr="00DC35CD" w:rsidRDefault="00DC35CD" w:rsidP="008E696B">
      <w:pPr>
        <w:autoSpaceDE w:val="0"/>
        <w:autoSpaceDN w:val="0"/>
        <w:adjustRightInd w:val="0"/>
        <w:spacing w:after="0" w:line="240" w:lineRule="auto"/>
        <w:rPr>
          <w:rFonts w:ascii="DejaVu Math TeX Gyre" w:eastAsia="Yu Gothic UI Semibold" w:hAnsi="DejaVu Math TeX Gyre" w:cs="Malgun Gothic Semilight"/>
          <w:color w:val="70AD47" w:themeColor="accent6"/>
          <w:sz w:val="24"/>
          <w:szCs w:val="24"/>
        </w:rPr>
      </w:pPr>
      <w:r w:rsidRPr="00DC35CD">
        <w:rPr>
          <w:rFonts w:ascii="DejaVu Math TeX Gyre" w:eastAsia="Yu Gothic UI Semibold" w:hAnsi="DejaVu Math TeX Gyre" w:cs="Malgun Gothic Semilight"/>
          <w:color w:val="70AD47" w:themeColor="accent6"/>
          <w:sz w:val="24"/>
          <w:szCs w:val="24"/>
        </w:rPr>
        <w:t>Kam se mohu obrátit, když budu potřebovat</w:t>
      </w:r>
    </w:p>
    <w:p w:rsidR="00DC35CD" w:rsidRDefault="00DC35CD" w:rsidP="008E696B">
      <w:pPr>
        <w:autoSpaceDE w:val="0"/>
        <w:autoSpaceDN w:val="0"/>
        <w:adjustRightInd w:val="0"/>
        <w:spacing w:after="0" w:line="240" w:lineRule="auto"/>
        <w:rPr>
          <w:rFonts w:ascii="DejaVu Math TeX Gyre" w:eastAsia="Yu Gothic UI Semibold" w:hAnsi="DejaVu Math TeX Gyre" w:cs="Malgun Gothic Semilight"/>
          <w:b/>
          <w:color w:val="70AD47" w:themeColor="accent6"/>
          <w:sz w:val="28"/>
          <w:szCs w:val="28"/>
        </w:rPr>
      </w:pPr>
    </w:p>
    <w:p w:rsidR="00DC35CD" w:rsidRDefault="00DC35CD" w:rsidP="008E696B">
      <w:pPr>
        <w:autoSpaceDE w:val="0"/>
        <w:autoSpaceDN w:val="0"/>
        <w:adjustRightInd w:val="0"/>
        <w:spacing w:after="0" w:line="240" w:lineRule="auto"/>
        <w:rPr>
          <w:rFonts w:ascii="DejaVu Math TeX Gyre" w:eastAsia="Yu Gothic UI Semibold" w:hAnsi="DejaVu Math TeX Gyre" w:cs="Malgun Gothic Semilight"/>
          <w:b/>
          <w:color w:val="70AD47" w:themeColor="accent6"/>
          <w:sz w:val="28"/>
          <w:szCs w:val="28"/>
        </w:rPr>
      </w:pPr>
    </w:p>
    <w:p w:rsidR="008E696B" w:rsidRPr="00C96F49" w:rsidRDefault="006C3EFA" w:rsidP="00C96F49">
      <w:pPr>
        <w:spacing w:after="0" w:line="240" w:lineRule="auto"/>
        <w:outlineLvl w:val="0"/>
        <w:rPr>
          <w:rFonts w:ascii="DejaVu Math TeX Gyre" w:eastAsia="Times New Roman" w:hAnsi="DejaVu Math TeX Gyre" w:cs="Times New Roman"/>
          <w:b/>
          <w:bCs/>
          <w:color w:val="538135" w:themeColor="accent6" w:themeShade="BF"/>
          <w:kern w:val="36"/>
          <w:sz w:val="28"/>
          <w:szCs w:val="28"/>
          <w:lang w:eastAsia="cs-CZ"/>
        </w:rPr>
      </w:pPr>
      <w:r w:rsidRPr="00C96F49">
        <w:rPr>
          <w:rFonts w:ascii="DejaVu Math TeX Gyre" w:eastAsia="Times New Roman" w:hAnsi="DejaVu Math TeX Gyre" w:cs="Times New Roman"/>
          <w:b/>
          <w:bCs/>
          <w:color w:val="538135" w:themeColor="accent6" w:themeShade="BF"/>
          <w:kern w:val="36"/>
          <w:sz w:val="28"/>
          <w:szCs w:val="28"/>
          <w:lang w:eastAsia="cs-CZ"/>
        </w:rPr>
        <w:t>PSYCHOHYGIENA NEJEN PRO RODIČE</w:t>
      </w:r>
    </w:p>
    <w:p w:rsidR="008E696B" w:rsidRPr="00562957" w:rsidRDefault="008E696B" w:rsidP="008E6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70AD47" w:themeColor="accent6"/>
          <w:sz w:val="28"/>
          <w:szCs w:val="28"/>
        </w:rPr>
      </w:pPr>
    </w:p>
    <w:p w:rsidR="008E696B" w:rsidRDefault="008E696B" w:rsidP="008E6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696B" w:rsidRDefault="008E696B" w:rsidP="008E6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>
            <wp:extent cx="5496560" cy="4483718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sychohygiena koronavirus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49"/>
                    <a:stretch/>
                  </pic:blipFill>
                  <pic:spPr bwMode="auto">
                    <a:xfrm>
                      <a:off x="0" y="0"/>
                      <a:ext cx="5496692" cy="4483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696B" w:rsidRPr="00A2709D" w:rsidRDefault="00A2709D" w:rsidP="00A2709D">
      <w:pPr>
        <w:spacing w:after="0" w:line="240" w:lineRule="auto"/>
        <w:jc w:val="right"/>
        <w:rPr>
          <w:rFonts w:ascii="DejaVu Math TeX Gyre" w:eastAsia="Times New Roman" w:hAnsi="DejaVu Math TeX Gyre" w:cs="Times New Roman"/>
          <w:b/>
          <w:bCs/>
          <w:color w:val="8496B0" w:themeColor="text2" w:themeTint="99"/>
          <w:lang w:eastAsia="cs-CZ"/>
        </w:rPr>
      </w:pPr>
      <w:r>
        <w:rPr>
          <w:rFonts w:ascii="DejaVu Math TeX Gyre" w:eastAsia="Times New Roman" w:hAnsi="DejaVu Math TeX Gyre" w:cs="Times New Roman"/>
          <w:b/>
          <w:bCs/>
          <w:color w:val="8496B0" w:themeColor="text2" w:themeTint="99"/>
          <w:lang w:eastAsia="cs-CZ"/>
        </w:rPr>
        <w:t>Zpracovali psychologové z</w:t>
      </w:r>
      <w:r w:rsidRPr="00A2709D">
        <w:rPr>
          <w:rFonts w:ascii="DejaVu Math TeX Gyre" w:eastAsia="Times New Roman" w:hAnsi="DejaVu Math TeX Gyre" w:cs="Times New Roman"/>
          <w:b/>
          <w:bCs/>
          <w:color w:val="8496B0" w:themeColor="text2" w:themeTint="99"/>
          <w:lang w:eastAsia="cs-CZ"/>
        </w:rPr>
        <w:t xml:space="preserve"> psychoterapieA, publikováno na jejich fb stránkách</w:t>
      </w:r>
    </w:p>
    <w:p w:rsidR="00A2709D" w:rsidRDefault="00A2709D">
      <w:pPr>
        <w:rPr>
          <w:rFonts w:ascii="DejaVu Math TeX Gyre" w:eastAsia="Times New Roman" w:hAnsi="DejaVu Math TeX Gyre" w:cs="Times New Roman"/>
          <w:b/>
          <w:bCs/>
          <w:color w:val="538135" w:themeColor="accent6" w:themeShade="BF"/>
          <w:kern w:val="36"/>
          <w:sz w:val="26"/>
          <w:szCs w:val="28"/>
          <w:lang w:eastAsia="cs-CZ"/>
        </w:rPr>
      </w:pPr>
      <w:r>
        <w:rPr>
          <w:rFonts w:ascii="DejaVu Math TeX Gyre" w:eastAsia="Times New Roman" w:hAnsi="DejaVu Math TeX Gyre" w:cs="Times New Roman"/>
          <w:b/>
          <w:bCs/>
          <w:color w:val="538135" w:themeColor="accent6" w:themeShade="BF"/>
          <w:kern w:val="36"/>
          <w:sz w:val="26"/>
          <w:szCs w:val="28"/>
          <w:lang w:eastAsia="cs-CZ"/>
        </w:rPr>
        <w:br w:type="page"/>
      </w:r>
    </w:p>
    <w:p w:rsidR="006C3EFA" w:rsidRPr="002C055E" w:rsidRDefault="006C3EFA" w:rsidP="006C3EFA">
      <w:pPr>
        <w:spacing w:after="0" w:line="240" w:lineRule="auto"/>
        <w:outlineLvl w:val="0"/>
        <w:rPr>
          <w:rFonts w:ascii="DejaVu Math TeX Gyre" w:eastAsia="Times New Roman" w:hAnsi="DejaVu Math TeX Gyre" w:cs="Times New Roman"/>
          <w:b/>
          <w:bCs/>
          <w:color w:val="538135" w:themeColor="accent6" w:themeShade="BF"/>
          <w:kern w:val="36"/>
          <w:sz w:val="28"/>
          <w:szCs w:val="28"/>
          <w:lang w:eastAsia="cs-CZ"/>
        </w:rPr>
      </w:pPr>
      <w:r w:rsidRPr="002C055E">
        <w:rPr>
          <w:rFonts w:ascii="DejaVu Math TeX Gyre" w:eastAsia="Times New Roman" w:hAnsi="DejaVu Math TeX Gyre" w:cs="Times New Roman"/>
          <w:b/>
          <w:bCs/>
          <w:color w:val="538135" w:themeColor="accent6" w:themeShade="BF"/>
          <w:kern w:val="36"/>
          <w:sz w:val="28"/>
          <w:szCs w:val="28"/>
          <w:lang w:eastAsia="cs-CZ"/>
        </w:rPr>
        <w:lastRenderedPageBreak/>
        <w:t xml:space="preserve">JAK O KORONAVIRU MLUVIT S DĚTMI?   </w:t>
      </w:r>
    </w:p>
    <w:p w:rsidR="006C3EFA" w:rsidRPr="002C055E" w:rsidRDefault="006C3EFA" w:rsidP="006C3EFA">
      <w:pPr>
        <w:spacing w:after="0" w:line="240" w:lineRule="auto"/>
        <w:outlineLvl w:val="0"/>
        <w:rPr>
          <w:rFonts w:ascii="DejaVu Math TeX Gyre" w:eastAsia="Times New Roman" w:hAnsi="DejaVu Math TeX Gyre" w:cs="Times New Roman"/>
          <w:b/>
          <w:bCs/>
          <w:color w:val="538135" w:themeColor="accent6" w:themeShade="BF"/>
          <w:kern w:val="36"/>
          <w:sz w:val="28"/>
          <w:szCs w:val="28"/>
          <w:lang w:eastAsia="cs-CZ"/>
        </w:rPr>
      </w:pPr>
      <w:r w:rsidRPr="002C055E">
        <w:rPr>
          <w:rFonts w:ascii="DejaVu Math TeX Gyre" w:eastAsia="Times New Roman" w:hAnsi="DejaVu Math TeX Gyre" w:cs="Times New Roman"/>
          <w:b/>
          <w:bCs/>
          <w:color w:val="538135" w:themeColor="accent6" w:themeShade="BF"/>
          <w:kern w:val="36"/>
          <w:sz w:val="28"/>
          <w:szCs w:val="28"/>
          <w:lang w:eastAsia="cs-CZ"/>
        </w:rPr>
        <w:t xml:space="preserve">CO DĚLAT DOMA S DĚTMI? </w:t>
      </w:r>
    </w:p>
    <w:p w:rsidR="00441512" w:rsidRPr="002C055E" w:rsidRDefault="006C3EFA" w:rsidP="006C3EFA">
      <w:pPr>
        <w:spacing w:after="0" w:line="240" w:lineRule="auto"/>
        <w:outlineLvl w:val="0"/>
        <w:rPr>
          <w:rFonts w:ascii="DejaVu Math TeX Gyre" w:eastAsia="Times New Roman" w:hAnsi="DejaVu Math TeX Gyre" w:cs="Times New Roman"/>
          <w:b/>
          <w:bCs/>
          <w:color w:val="538135" w:themeColor="accent6" w:themeShade="BF"/>
          <w:kern w:val="36"/>
          <w:sz w:val="28"/>
          <w:szCs w:val="28"/>
          <w:lang w:eastAsia="cs-CZ"/>
        </w:rPr>
      </w:pPr>
      <w:r w:rsidRPr="002C055E">
        <w:rPr>
          <w:rFonts w:ascii="DejaVu Math TeX Gyre" w:eastAsia="Times New Roman" w:hAnsi="DejaVu Math TeX Gyre" w:cs="Times New Roman"/>
          <w:b/>
          <w:bCs/>
          <w:color w:val="538135" w:themeColor="accent6" w:themeShade="BF"/>
          <w:kern w:val="36"/>
          <w:sz w:val="28"/>
          <w:szCs w:val="28"/>
          <w:lang w:eastAsia="cs-CZ"/>
        </w:rPr>
        <w:t>CO POMÁHÁ? </w:t>
      </w:r>
    </w:p>
    <w:p w:rsidR="00441512" w:rsidRPr="00880944" w:rsidRDefault="00441512" w:rsidP="006C3EFA">
      <w:pPr>
        <w:spacing w:before="100" w:beforeAutospacing="1" w:after="100" w:afterAutospacing="1" w:line="240" w:lineRule="auto"/>
        <w:rPr>
          <w:rFonts w:ascii="DejaVu Math TeX Gyre" w:eastAsia="Times New Roman" w:hAnsi="DejaVu Math TeX Gyre" w:cs="Times New Roman"/>
          <w:color w:val="538135" w:themeColor="accent6" w:themeShade="BF"/>
          <w:sz w:val="24"/>
          <w:lang w:eastAsia="cs-CZ"/>
        </w:rPr>
      </w:pPr>
      <w:r w:rsidRPr="00880944">
        <w:rPr>
          <w:rFonts w:ascii="DejaVu Math TeX Gyre" w:eastAsia="Times New Roman" w:hAnsi="DejaVu Math TeX Gyre" w:cs="Times New Roman"/>
          <w:b/>
          <w:bCs/>
          <w:color w:val="538135" w:themeColor="accent6" w:themeShade="BF"/>
          <w:sz w:val="24"/>
          <w:lang w:eastAsia="cs-CZ"/>
        </w:rPr>
        <w:t xml:space="preserve">Stručně: </w:t>
      </w:r>
    </w:p>
    <w:p w:rsidR="00441512" w:rsidRPr="00880944" w:rsidRDefault="00880944" w:rsidP="004415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ejaVu Math TeX Gyre" w:eastAsia="Times New Roman" w:hAnsi="DejaVu Math TeX Gyre" w:cs="Times New Roman"/>
          <w:color w:val="538135" w:themeColor="accent6" w:themeShade="BF"/>
          <w:sz w:val="24"/>
          <w:lang w:eastAsia="cs-CZ"/>
        </w:rPr>
      </w:pPr>
      <w:r>
        <w:rPr>
          <w:rFonts w:ascii="DejaVu Math TeX Gyre" w:eastAsia="Times New Roman" w:hAnsi="DejaVu Math TeX Gyre" w:cs="Times New Roman"/>
          <w:b/>
          <w:bCs/>
          <w:color w:val="538135" w:themeColor="accent6" w:themeShade="BF"/>
          <w:sz w:val="24"/>
          <w:lang w:eastAsia="cs-CZ"/>
        </w:rPr>
        <w:t>Nejdříve</w:t>
      </w:r>
      <w:r w:rsidR="006703EC" w:rsidRPr="00880944">
        <w:rPr>
          <w:rFonts w:ascii="DejaVu Math TeX Gyre" w:eastAsia="Times New Roman" w:hAnsi="DejaVu Math TeX Gyre" w:cs="Times New Roman"/>
          <w:b/>
          <w:bCs/>
          <w:color w:val="538135" w:themeColor="accent6" w:themeShade="BF"/>
          <w:sz w:val="24"/>
          <w:lang w:eastAsia="cs-CZ"/>
        </w:rPr>
        <w:t xml:space="preserve"> si </w:t>
      </w:r>
      <w:r>
        <w:rPr>
          <w:rFonts w:ascii="DejaVu Math TeX Gyre" w:eastAsia="Times New Roman" w:hAnsi="DejaVu Math TeX Gyre" w:cs="Times New Roman"/>
          <w:b/>
          <w:bCs/>
          <w:color w:val="538135" w:themeColor="accent6" w:themeShade="BF"/>
          <w:sz w:val="24"/>
          <w:lang w:eastAsia="cs-CZ"/>
        </w:rPr>
        <w:t xml:space="preserve">sami </w:t>
      </w:r>
      <w:r w:rsidR="006703EC" w:rsidRPr="00880944">
        <w:rPr>
          <w:rFonts w:ascii="DejaVu Math TeX Gyre" w:eastAsia="Times New Roman" w:hAnsi="DejaVu Math TeX Gyre" w:cs="Times New Roman"/>
          <w:b/>
          <w:bCs/>
          <w:color w:val="538135" w:themeColor="accent6" w:themeShade="BF"/>
          <w:sz w:val="24"/>
          <w:lang w:eastAsia="cs-CZ"/>
        </w:rPr>
        <w:t>rozm</w:t>
      </w:r>
      <w:r w:rsidR="002D7F1D">
        <w:rPr>
          <w:rFonts w:ascii="DejaVu Math TeX Gyre" w:eastAsia="Times New Roman" w:hAnsi="DejaVu Math TeX Gyre" w:cs="Times New Roman"/>
          <w:b/>
          <w:bCs/>
          <w:color w:val="538135" w:themeColor="accent6" w:themeShade="BF"/>
          <w:sz w:val="24"/>
          <w:lang w:eastAsia="cs-CZ"/>
        </w:rPr>
        <w:t>yslete, co chcete dítěti sdělit (můžete využít materiály uvedené níže).</w:t>
      </w:r>
    </w:p>
    <w:p w:rsidR="00441512" w:rsidRPr="00880944" w:rsidRDefault="00441512" w:rsidP="004415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ejaVu Math TeX Gyre" w:eastAsia="Times New Roman" w:hAnsi="DejaVu Math TeX Gyre" w:cs="Times New Roman"/>
          <w:color w:val="538135" w:themeColor="accent6" w:themeShade="BF"/>
          <w:sz w:val="24"/>
          <w:lang w:eastAsia="cs-CZ"/>
        </w:rPr>
      </w:pPr>
      <w:r w:rsidRPr="00880944">
        <w:rPr>
          <w:rFonts w:ascii="DejaVu Math TeX Gyre" w:eastAsia="Times New Roman" w:hAnsi="DejaVu Math TeX Gyre" w:cs="Times New Roman"/>
          <w:b/>
          <w:bCs/>
          <w:color w:val="538135" w:themeColor="accent6" w:themeShade="BF"/>
          <w:sz w:val="24"/>
          <w:lang w:eastAsia="cs-CZ"/>
        </w:rPr>
        <w:t>Podpořte pocit bezpečí, buďte emoční oporou.</w:t>
      </w:r>
    </w:p>
    <w:p w:rsidR="00441512" w:rsidRPr="00880944" w:rsidRDefault="00441512" w:rsidP="004415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ejaVu Math TeX Gyre" w:eastAsia="Times New Roman" w:hAnsi="DejaVu Math TeX Gyre" w:cs="Times New Roman"/>
          <w:color w:val="538135" w:themeColor="accent6" w:themeShade="BF"/>
          <w:sz w:val="24"/>
          <w:lang w:eastAsia="cs-CZ"/>
        </w:rPr>
      </w:pPr>
      <w:r w:rsidRPr="00880944">
        <w:rPr>
          <w:rFonts w:ascii="DejaVu Math TeX Gyre" w:eastAsia="Times New Roman" w:hAnsi="DejaVu Math TeX Gyre" w:cs="Times New Roman"/>
          <w:b/>
          <w:bCs/>
          <w:color w:val="538135" w:themeColor="accent6" w:themeShade="BF"/>
          <w:sz w:val="24"/>
          <w:lang w:eastAsia="cs-CZ"/>
        </w:rPr>
        <w:t>Zjistěte, co dítě ví a jaké používá zdroje informací.</w:t>
      </w:r>
    </w:p>
    <w:p w:rsidR="00441512" w:rsidRPr="00880944" w:rsidRDefault="00441512" w:rsidP="004415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ejaVu Math TeX Gyre" w:eastAsia="Times New Roman" w:hAnsi="DejaVu Math TeX Gyre" w:cs="Times New Roman"/>
          <w:color w:val="538135" w:themeColor="accent6" w:themeShade="BF"/>
          <w:sz w:val="24"/>
          <w:lang w:eastAsia="cs-CZ"/>
        </w:rPr>
      </w:pPr>
      <w:r w:rsidRPr="00880944">
        <w:rPr>
          <w:rFonts w:ascii="DejaVu Math TeX Gyre" w:eastAsia="Times New Roman" w:hAnsi="DejaVu Math TeX Gyre" w:cs="Times New Roman"/>
          <w:b/>
          <w:bCs/>
          <w:color w:val="538135" w:themeColor="accent6" w:themeShade="BF"/>
          <w:sz w:val="24"/>
          <w:lang w:eastAsia="cs-CZ"/>
        </w:rPr>
        <w:t>Identifikujte obavy dítěte.</w:t>
      </w:r>
    </w:p>
    <w:p w:rsidR="00441512" w:rsidRPr="00880944" w:rsidRDefault="00441512" w:rsidP="004415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ejaVu Math TeX Gyre" w:eastAsia="Times New Roman" w:hAnsi="DejaVu Math TeX Gyre" w:cs="Times New Roman"/>
          <w:color w:val="538135" w:themeColor="accent6" w:themeShade="BF"/>
          <w:sz w:val="24"/>
          <w:lang w:eastAsia="cs-CZ"/>
        </w:rPr>
      </w:pPr>
      <w:r w:rsidRPr="00880944">
        <w:rPr>
          <w:rFonts w:ascii="DejaVu Math TeX Gyre" w:eastAsia="Times New Roman" w:hAnsi="DejaVu Math TeX Gyre" w:cs="Times New Roman"/>
          <w:b/>
          <w:bCs/>
          <w:color w:val="538135" w:themeColor="accent6" w:themeShade="BF"/>
          <w:sz w:val="24"/>
          <w:lang w:eastAsia="cs-CZ"/>
        </w:rPr>
        <w:t>Vysvětlujte a komunikujte s dítětem. Přiměřeně informujte o základních faktech a možnostech ochrany.</w:t>
      </w:r>
      <w:r w:rsidR="006703EC" w:rsidRPr="00880944">
        <w:rPr>
          <w:rFonts w:ascii="DejaVu Math TeX Gyre" w:eastAsia="Times New Roman" w:hAnsi="DejaVu Math TeX Gyre" w:cs="Times New Roman"/>
          <w:color w:val="538135" w:themeColor="accent6" w:themeShade="BF"/>
          <w:sz w:val="24"/>
          <w:lang w:eastAsia="cs-CZ"/>
        </w:rPr>
        <w:t xml:space="preserve"> </w:t>
      </w:r>
      <w:r w:rsidRPr="00880944">
        <w:rPr>
          <w:rFonts w:ascii="DejaVu Math TeX Gyre" w:eastAsia="Times New Roman" w:hAnsi="DejaVu Math TeX Gyre" w:cs="Times New Roman"/>
          <w:b/>
          <w:bCs/>
          <w:color w:val="538135" w:themeColor="accent6" w:themeShade="BF"/>
          <w:sz w:val="24"/>
          <w:lang w:eastAsia="cs-CZ"/>
        </w:rPr>
        <w:t xml:space="preserve">Limitujte mediální zátěž. </w:t>
      </w:r>
    </w:p>
    <w:p w:rsidR="00441512" w:rsidRPr="00880944" w:rsidRDefault="00441512" w:rsidP="004415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ejaVu Math TeX Gyre" w:eastAsia="Times New Roman" w:hAnsi="DejaVu Math TeX Gyre" w:cs="Times New Roman"/>
          <w:color w:val="538135" w:themeColor="accent6" w:themeShade="BF"/>
          <w:sz w:val="24"/>
          <w:lang w:eastAsia="cs-CZ"/>
        </w:rPr>
      </w:pPr>
      <w:r w:rsidRPr="00880944">
        <w:rPr>
          <w:rFonts w:ascii="DejaVu Math TeX Gyre" w:eastAsia="Times New Roman" w:hAnsi="DejaVu Math TeX Gyre" w:cs="Times New Roman"/>
          <w:b/>
          <w:bCs/>
          <w:color w:val="538135" w:themeColor="accent6" w:themeShade="BF"/>
          <w:sz w:val="24"/>
          <w:lang w:eastAsia="cs-CZ"/>
        </w:rPr>
        <w:t>Vytvořte si plán.</w:t>
      </w:r>
    </w:p>
    <w:p w:rsidR="00441512" w:rsidRPr="00880944" w:rsidRDefault="00441512" w:rsidP="004415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ejaVu Math TeX Gyre" w:eastAsia="Times New Roman" w:hAnsi="DejaVu Math TeX Gyre" w:cs="Times New Roman"/>
          <w:color w:val="538135" w:themeColor="accent6" w:themeShade="BF"/>
          <w:sz w:val="24"/>
          <w:lang w:eastAsia="cs-CZ"/>
        </w:rPr>
      </w:pPr>
      <w:r w:rsidRPr="00880944">
        <w:rPr>
          <w:rFonts w:ascii="DejaVu Math TeX Gyre" w:eastAsia="Times New Roman" w:hAnsi="DejaVu Math TeX Gyre" w:cs="Times New Roman"/>
          <w:b/>
          <w:bCs/>
          <w:color w:val="538135" w:themeColor="accent6" w:themeShade="BF"/>
          <w:sz w:val="24"/>
          <w:lang w:eastAsia="cs-CZ"/>
        </w:rPr>
        <w:t>Zaměřte se na aktivitu.</w:t>
      </w:r>
    </w:p>
    <w:p w:rsidR="00441512" w:rsidRPr="00880944" w:rsidRDefault="00441512" w:rsidP="004415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ejaVu Math TeX Gyre" w:eastAsia="Times New Roman" w:hAnsi="DejaVu Math TeX Gyre" w:cs="Times New Roman"/>
          <w:color w:val="538135" w:themeColor="accent6" w:themeShade="BF"/>
          <w:sz w:val="24"/>
          <w:lang w:eastAsia="cs-CZ"/>
        </w:rPr>
      </w:pPr>
      <w:r w:rsidRPr="00880944">
        <w:rPr>
          <w:rFonts w:ascii="DejaVu Math TeX Gyre" w:eastAsia="Times New Roman" w:hAnsi="DejaVu Math TeX Gyre" w:cs="Times New Roman"/>
          <w:b/>
          <w:bCs/>
          <w:color w:val="538135" w:themeColor="accent6" w:themeShade="BF"/>
          <w:sz w:val="24"/>
          <w:lang w:eastAsia="cs-CZ"/>
        </w:rPr>
        <w:t>Udržujte sociální kontakty s druhými.</w:t>
      </w:r>
    </w:p>
    <w:p w:rsidR="006703EC" w:rsidRPr="00880944" w:rsidRDefault="00441512" w:rsidP="00670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ejaVu Math TeX Gyre" w:eastAsia="Times New Roman" w:hAnsi="DejaVu Math TeX Gyre" w:cs="Times New Roman"/>
          <w:color w:val="538135" w:themeColor="accent6" w:themeShade="BF"/>
          <w:sz w:val="24"/>
          <w:lang w:eastAsia="cs-CZ"/>
        </w:rPr>
      </w:pPr>
      <w:r w:rsidRPr="00880944">
        <w:rPr>
          <w:rFonts w:ascii="DejaVu Math TeX Gyre" w:eastAsia="Times New Roman" w:hAnsi="DejaVu Math TeX Gyre" w:cs="Times New Roman"/>
          <w:b/>
          <w:bCs/>
          <w:color w:val="538135" w:themeColor="accent6" w:themeShade="BF"/>
          <w:sz w:val="24"/>
          <w:lang w:eastAsia="cs-CZ"/>
        </w:rPr>
        <w:t>Nezapomínejte na tělesný pohyb.</w:t>
      </w:r>
    </w:p>
    <w:p w:rsidR="00441512" w:rsidRPr="00880944" w:rsidRDefault="006703EC" w:rsidP="00670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ejaVu Math TeX Gyre" w:eastAsia="Times New Roman" w:hAnsi="DejaVu Math TeX Gyre" w:cs="Times New Roman"/>
          <w:color w:val="538135" w:themeColor="accent6" w:themeShade="BF"/>
          <w:sz w:val="24"/>
          <w:lang w:eastAsia="cs-CZ"/>
        </w:rPr>
      </w:pPr>
      <w:r w:rsidRPr="00880944">
        <w:rPr>
          <w:rFonts w:ascii="DejaVu Math TeX Gyre" w:eastAsia="Times New Roman" w:hAnsi="DejaVu Math TeX Gyre" w:cs="Times New Roman"/>
          <w:b/>
          <w:bCs/>
          <w:color w:val="538135" w:themeColor="accent6" w:themeShade="BF"/>
          <w:sz w:val="24"/>
          <w:lang w:eastAsia="cs-CZ"/>
        </w:rPr>
        <w:t>Buďte dětem v odpovědném chování sami příkladem. Naučte je omezovat šíření bakterií.</w:t>
      </w:r>
    </w:p>
    <w:p w:rsidR="002C055E" w:rsidRPr="00CD7084" w:rsidRDefault="00F45E2D" w:rsidP="000C110B">
      <w:pPr>
        <w:spacing w:before="100" w:beforeAutospacing="1" w:after="100" w:afterAutospacing="1" w:line="240" w:lineRule="auto"/>
        <w:rPr>
          <w:rFonts w:ascii="DejaVu Math TeX Gyre" w:eastAsia="Times New Roman" w:hAnsi="DejaVu Math TeX Gyre" w:cs="Times New Roman"/>
          <w:color w:val="8496B0" w:themeColor="text2" w:themeTint="99"/>
          <w:lang w:eastAsia="cs-CZ"/>
        </w:rPr>
      </w:pPr>
      <w:r w:rsidRPr="00CD7084">
        <w:rPr>
          <w:rFonts w:ascii="DejaVu Math TeX Gyre" w:eastAsia="Times New Roman" w:hAnsi="DejaVu Math TeX Gyre" w:cs="Times New Roman"/>
          <w:color w:val="8496B0" w:themeColor="text2" w:themeTint="99"/>
          <w:lang w:eastAsia="cs-CZ"/>
        </w:rPr>
        <w:t xml:space="preserve">Upraveno dle </w:t>
      </w:r>
      <w:r w:rsidR="00441512" w:rsidRPr="00CD7084">
        <w:rPr>
          <w:rFonts w:ascii="DejaVu Math TeX Gyre" w:eastAsia="Times New Roman" w:hAnsi="DejaVu Math TeX Gyre" w:cs="Times New Roman"/>
          <w:color w:val="8496B0" w:themeColor="text2" w:themeTint="99"/>
          <w:lang w:eastAsia="cs-CZ"/>
        </w:rPr>
        <w:t>PhDr. Štěpán Vymětal, Ph.D.</w:t>
      </w:r>
      <w:r w:rsidR="00441512" w:rsidRPr="00CD7084">
        <w:rPr>
          <w:rFonts w:ascii="DejaVu Math TeX Gyre" w:eastAsia="Times New Roman" w:hAnsi="DejaVu Math TeX Gyre" w:cs="Times New Roman"/>
          <w:color w:val="8496B0" w:themeColor="text2" w:themeTint="99"/>
          <w:lang w:eastAsia="cs-CZ"/>
        </w:rPr>
        <w:br/>
        <w:t>Ps</w:t>
      </w:r>
      <w:r w:rsidRPr="00CD7084">
        <w:rPr>
          <w:rFonts w:ascii="DejaVu Math TeX Gyre" w:eastAsia="Times New Roman" w:hAnsi="DejaVu Math TeX Gyre" w:cs="Times New Roman"/>
          <w:color w:val="8496B0" w:themeColor="text2" w:themeTint="99"/>
          <w:lang w:eastAsia="cs-CZ"/>
        </w:rPr>
        <w:t>ychologické pracoviště OBP MV Č</w:t>
      </w:r>
    </w:p>
    <w:p w:rsidR="006703EC" w:rsidRPr="00CD7084" w:rsidRDefault="006703EC" w:rsidP="000C110B">
      <w:pPr>
        <w:spacing w:before="100" w:beforeAutospacing="1" w:after="100" w:afterAutospacing="1" w:line="240" w:lineRule="auto"/>
        <w:rPr>
          <w:rFonts w:ascii="DejaVu Math TeX Gyre" w:eastAsia="Times New Roman" w:hAnsi="DejaVu Math TeX Gyre" w:cs="Times New Roman"/>
          <w:color w:val="8496B0" w:themeColor="text2" w:themeTint="99"/>
          <w:lang w:eastAsia="cs-CZ"/>
        </w:rPr>
      </w:pPr>
      <w:r w:rsidRPr="00CD7084">
        <w:rPr>
          <w:rFonts w:ascii="DejaVu Math TeX Gyre" w:eastAsia="Times New Roman" w:hAnsi="DejaVu Math TeX Gyre" w:cs="Times New Roman"/>
          <w:color w:val="8496B0" w:themeColor="text2" w:themeTint="99"/>
          <w:lang w:eastAsia="cs-CZ"/>
        </w:rPr>
        <w:t xml:space="preserve">Podrobně zde: </w:t>
      </w:r>
      <w:hyperlink r:id="rId9" w:history="1">
        <w:r w:rsidRPr="00CD7084">
          <w:rPr>
            <w:rStyle w:val="Hypertextovodkaz"/>
            <w:rFonts w:ascii="DejaVu Math TeX Gyre" w:eastAsia="Times New Roman" w:hAnsi="DejaVu Math TeX Gyre" w:cs="Times New Roman"/>
            <w:color w:val="8496B0" w:themeColor="text2" w:themeTint="99"/>
            <w:lang w:eastAsia="cs-CZ"/>
          </w:rPr>
          <w:t>https://www.mvcr.cz/clanek/koronavirus-covid-19-doporuceni-ve-vztahu-k-detem.aspx</w:t>
        </w:r>
      </w:hyperlink>
    </w:p>
    <w:p w:rsidR="006703EC" w:rsidRPr="00CD7084" w:rsidRDefault="006703EC" w:rsidP="000C110B">
      <w:pPr>
        <w:spacing w:before="100" w:beforeAutospacing="1" w:after="100" w:afterAutospacing="1" w:line="240" w:lineRule="auto"/>
        <w:rPr>
          <w:rFonts w:ascii="DejaVu Math TeX Gyre" w:eastAsia="Times New Roman" w:hAnsi="DejaVu Math TeX Gyre" w:cs="Times New Roman"/>
          <w:color w:val="538135" w:themeColor="accent6" w:themeShade="BF"/>
          <w:lang w:eastAsia="cs-CZ"/>
        </w:rPr>
      </w:pPr>
    </w:p>
    <w:p w:rsidR="00B06487" w:rsidRPr="00CD7084" w:rsidRDefault="00B06487" w:rsidP="00B06487">
      <w:pPr>
        <w:spacing w:before="100" w:beforeAutospacing="1" w:after="100" w:afterAutospacing="1" w:line="240" w:lineRule="auto"/>
        <w:rPr>
          <w:rFonts w:ascii="DejaVu Math TeX Gyre" w:eastAsia="Times New Roman" w:hAnsi="DejaVu Math TeX Gyre" w:cs="Times New Roman"/>
          <w:b/>
          <w:color w:val="538135" w:themeColor="accent6" w:themeShade="BF"/>
          <w:sz w:val="24"/>
          <w:lang w:eastAsia="cs-CZ"/>
        </w:rPr>
      </w:pPr>
      <w:r w:rsidRPr="00CD7084">
        <w:rPr>
          <w:rFonts w:ascii="DejaVu Math TeX Gyre" w:eastAsia="Times New Roman" w:hAnsi="DejaVu Math TeX Gyre" w:cs="Times New Roman"/>
          <w:b/>
          <w:color w:val="538135" w:themeColor="accent6" w:themeShade="BF"/>
          <w:sz w:val="24"/>
          <w:lang w:eastAsia="cs-CZ"/>
        </w:rPr>
        <w:t>K rozhovoru s mladšími dětmi doporučujeme využít např. následující materiály:</w:t>
      </w:r>
    </w:p>
    <w:p w:rsidR="00B06487" w:rsidRPr="005A6D58" w:rsidRDefault="00CD7084" w:rsidP="00B06487">
      <w:pPr>
        <w:spacing w:before="100" w:beforeAutospacing="1" w:after="0" w:line="240" w:lineRule="auto"/>
        <w:rPr>
          <w:rFonts w:ascii="DejaVu Math TeX Gyre" w:eastAsia="Times New Roman" w:hAnsi="DejaVu Math TeX Gyre" w:cs="Times New Roman"/>
          <w:b/>
          <w:color w:val="538135" w:themeColor="accent6" w:themeShade="BF"/>
          <w:sz w:val="24"/>
          <w:lang w:eastAsia="cs-CZ"/>
        </w:rPr>
      </w:pPr>
      <w:r w:rsidRPr="005A6D58">
        <w:rPr>
          <w:rFonts w:ascii="DejaVu Math TeX Gyre" w:eastAsia="Times New Roman" w:hAnsi="DejaVu Math TeX Gyre" w:cs="Times New Roman"/>
          <w:b/>
          <w:color w:val="538135" w:themeColor="accent6" w:themeShade="BF"/>
          <w:sz w:val="24"/>
          <w:lang w:eastAsia="cs-CZ"/>
        </w:rPr>
        <w:t>I</w:t>
      </w:r>
      <w:r w:rsidR="006703EC" w:rsidRPr="005A6D58">
        <w:rPr>
          <w:rFonts w:ascii="DejaVu Math TeX Gyre" w:eastAsia="Times New Roman" w:hAnsi="DejaVu Math TeX Gyre" w:cs="Times New Roman"/>
          <w:b/>
          <w:color w:val="538135" w:themeColor="accent6" w:themeShade="BF"/>
          <w:sz w:val="24"/>
          <w:lang w:eastAsia="cs-CZ"/>
        </w:rPr>
        <w:t>lustrovano</w:t>
      </w:r>
      <w:r w:rsidR="00B06487" w:rsidRPr="005A6D58">
        <w:rPr>
          <w:rFonts w:ascii="DejaVu Math TeX Gyre" w:eastAsia="Times New Roman" w:hAnsi="DejaVu Math TeX Gyre" w:cs="Times New Roman"/>
          <w:b/>
          <w:color w:val="538135" w:themeColor="accent6" w:themeShade="BF"/>
          <w:sz w:val="24"/>
          <w:lang w:eastAsia="cs-CZ"/>
        </w:rPr>
        <w:t>u brožurkou MVČR Ahoj, já jsem K</w:t>
      </w:r>
      <w:r w:rsidR="006703EC" w:rsidRPr="005A6D58">
        <w:rPr>
          <w:rFonts w:ascii="DejaVu Math TeX Gyre" w:eastAsia="Times New Roman" w:hAnsi="DejaVu Math TeX Gyre" w:cs="Times New Roman"/>
          <w:b/>
          <w:color w:val="538135" w:themeColor="accent6" w:themeShade="BF"/>
          <w:sz w:val="24"/>
          <w:lang w:eastAsia="cs-CZ"/>
        </w:rPr>
        <w:t>orona!</w:t>
      </w:r>
    </w:p>
    <w:p w:rsidR="006703EC" w:rsidRPr="005A6D58" w:rsidRDefault="00B6492C" w:rsidP="00B06487">
      <w:pPr>
        <w:spacing w:after="100" w:afterAutospacing="1" w:line="240" w:lineRule="auto"/>
        <w:rPr>
          <w:rStyle w:val="Hypertextovodkaz"/>
          <w:rFonts w:ascii="DejaVu Math TeX Gyre" w:eastAsia="Times New Roman" w:hAnsi="DejaVu Math TeX Gyre" w:cs="Times New Roman"/>
          <w:b/>
          <w:color w:val="8496B0" w:themeColor="text2" w:themeTint="99"/>
          <w:sz w:val="24"/>
          <w:u w:val="none"/>
          <w:lang w:eastAsia="cs-CZ"/>
        </w:rPr>
      </w:pPr>
      <w:hyperlink r:id="rId10" w:history="1">
        <w:r w:rsidR="006703EC" w:rsidRPr="005A6D58">
          <w:rPr>
            <w:rStyle w:val="Hypertextovodkaz"/>
            <w:rFonts w:ascii="DejaVu Math TeX Gyre" w:eastAsia="Times New Roman" w:hAnsi="DejaVu Math TeX Gyre" w:cs="Times New Roman"/>
            <w:color w:val="8496B0" w:themeColor="text2" w:themeTint="99"/>
            <w:sz w:val="24"/>
            <w:szCs w:val="20"/>
            <w:lang w:eastAsia="cs-CZ"/>
          </w:rPr>
          <w:t>https://www.mvcr.cz/clanek/jak-mluvit-s-detmi-o-koronaviru-nabizime-reseni.aspx</w:t>
        </w:r>
      </w:hyperlink>
    </w:p>
    <w:p w:rsidR="00B06487" w:rsidRPr="00B06487" w:rsidRDefault="00B06487" w:rsidP="006703EC">
      <w:pPr>
        <w:spacing w:before="100" w:beforeAutospacing="1" w:after="100" w:afterAutospacing="1" w:line="240" w:lineRule="auto"/>
        <w:rPr>
          <w:rFonts w:ascii="DejaVu Math TeX Gyre" w:eastAsia="Times New Roman" w:hAnsi="DejaVu Math TeX Gyre" w:cs="Times New Roman"/>
          <w:color w:val="538135" w:themeColor="accent6" w:themeShade="BF"/>
          <w:sz w:val="24"/>
          <w:lang w:eastAsia="cs-CZ"/>
        </w:rPr>
      </w:pPr>
    </w:p>
    <w:p w:rsidR="00CD7084" w:rsidRPr="00880944" w:rsidRDefault="00CD7084" w:rsidP="00880944">
      <w:pPr>
        <w:pStyle w:val="Nadpis5"/>
        <w:rPr>
          <w:sz w:val="20"/>
        </w:rPr>
      </w:pPr>
      <w:r>
        <w:rPr>
          <w:rFonts w:ascii="DejaVu Math TeX Gyre" w:eastAsia="Times New Roman" w:hAnsi="DejaVu Math TeX Gyre" w:cs="Times New Roman"/>
          <w:b/>
          <w:color w:val="538135" w:themeColor="accent6" w:themeShade="BF"/>
          <w:sz w:val="24"/>
          <w:lang w:eastAsia="cs-CZ"/>
        </w:rPr>
        <w:lastRenderedPageBreak/>
        <w:t>Materiál Centra Locika</w:t>
      </w:r>
      <w:r w:rsidR="000C110B" w:rsidRPr="00125061">
        <w:rPr>
          <w:rFonts w:ascii="DejaVu Math TeX Gyre" w:eastAsia="Times New Roman" w:hAnsi="DejaVu Math TeX Gyre" w:cs="Times New Roman"/>
          <w:b/>
          <w:color w:val="538135" w:themeColor="accent6" w:themeShade="BF"/>
          <w:sz w:val="24"/>
          <w:lang w:eastAsia="cs-CZ"/>
        </w:rPr>
        <w:t xml:space="preserve"> </w:t>
      </w:r>
      <w:r>
        <w:rPr>
          <w:rFonts w:ascii="DejaVu Math TeX Gyre" w:eastAsia="Times New Roman" w:hAnsi="DejaVu Math TeX Gyre" w:cs="Times New Roman"/>
          <w:b/>
          <w:color w:val="538135" w:themeColor="accent6" w:themeShade="BF"/>
          <w:sz w:val="24"/>
          <w:lang w:eastAsia="cs-CZ"/>
        </w:rPr>
        <w:t xml:space="preserve">zpřehledňuje, </w:t>
      </w:r>
      <w:r w:rsidR="000C110B" w:rsidRPr="00125061">
        <w:rPr>
          <w:rFonts w:ascii="DejaVu Math TeX Gyre" w:eastAsia="Times New Roman" w:hAnsi="DejaVu Math TeX Gyre" w:cs="Times New Roman"/>
          <w:b/>
          <w:color w:val="538135" w:themeColor="accent6" w:themeShade="BF"/>
          <w:sz w:val="24"/>
          <w:lang w:eastAsia="cs-CZ"/>
        </w:rPr>
        <w:t>jak se u dětí projevuje strach, obavy a úzkost a jak na ně reagovat.</w:t>
      </w:r>
      <w:r>
        <w:rPr>
          <w:rFonts w:ascii="DejaVu Math TeX Gyre" w:eastAsia="Times New Roman" w:hAnsi="DejaVu Math TeX Gyre" w:cs="Times New Roman"/>
          <w:b/>
          <w:color w:val="538135" w:themeColor="accent6" w:themeShade="BF"/>
          <w:sz w:val="24"/>
          <w:lang w:eastAsia="cs-CZ"/>
        </w:rPr>
        <w:t xml:space="preserve"> </w:t>
      </w:r>
      <w:r w:rsidRPr="00880944">
        <w:rPr>
          <w:rFonts w:ascii="DejaVu Math TeX Gyre" w:eastAsia="Times New Roman" w:hAnsi="DejaVu Math TeX Gyre" w:cs="Times New Roman"/>
          <w:color w:val="8496B0" w:themeColor="text2" w:themeTint="99"/>
          <w:lang w:eastAsia="cs-CZ"/>
        </w:rPr>
        <w:t>(zpracováno psychol</w:t>
      </w:r>
      <w:r w:rsidR="00880944" w:rsidRPr="00880944">
        <w:rPr>
          <w:rFonts w:ascii="DejaVu Math TeX Gyre" w:eastAsia="Times New Roman" w:hAnsi="DejaVu Math TeX Gyre" w:cs="Times New Roman"/>
          <w:color w:val="8496B0" w:themeColor="text2" w:themeTint="99"/>
          <w:lang w:eastAsia="cs-CZ"/>
        </w:rPr>
        <w:t xml:space="preserve">ožkami Centra Locika na podkladě </w:t>
      </w:r>
      <w:r w:rsidRPr="00880944">
        <w:rPr>
          <w:rFonts w:ascii="DejaVu Math TeX Gyre" w:eastAsia="Times New Roman" w:hAnsi="DejaVu Math TeX Gyre" w:cs="Times New Roman"/>
          <w:color w:val="8496B0" w:themeColor="text2" w:themeTint="99"/>
          <w:lang w:eastAsia="cs-CZ"/>
        </w:rPr>
        <w:t>https://www.nctsn.org/sites/default/files/resources/fact-sheet/outbreak_factsheet_1.pdf</w:t>
      </w:r>
      <w:r w:rsidR="00880944" w:rsidRPr="00880944">
        <w:rPr>
          <w:rFonts w:ascii="DejaVu Math TeX Gyre" w:eastAsia="Times New Roman" w:hAnsi="DejaVu Math TeX Gyre" w:cs="Times New Roman"/>
          <w:color w:val="8496B0" w:themeColor="text2" w:themeTint="99"/>
          <w:lang w:eastAsia="cs-CZ"/>
        </w:rPr>
        <w:t>)</w:t>
      </w:r>
    </w:p>
    <w:p w:rsidR="009E78F4" w:rsidRDefault="000C110B" w:rsidP="009E78F4">
      <w:pPr>
        <w:spacing w:before="100" w:beforeAutospacing="1" w:after="100" w:afterAutospacing="1" w:line="240" w:lineRule="auto"/>
        <w:rPr>
          <w:rFonts w:ascii="DejaVu Math TeX Gyre" w:eastAsia="Times New Roman" w:hAnsi="DejaVu Math TeX Gyre" w:cs="Times New Roman"/>
          <w:b/>
          <w:color w:val="538135" w:themeColor="accent6" w:themeShade="BF"/>
          <w:sz w:val="24"/>
          <w:lang w:eastAsia="cs-CZ"/>
        </w:rPr>
      </w:pPr>
      <w:r w:rsidRPr="00125061">
        <w:rPr>
          <w:rFonts w:ascii="DejaVu Math TeX Gyre" w:eastAsia="Times New Roman" w:hAnsi="DejaVu Math TeX Gyre" w:cs="Times New Roman"/>
          <w:b/>
          <w:noProof/>
          <w:color w:val="538135" w:themeColor="accent6" w:themeShade="BF"/>
          <w:sz w:val="24"/>
          <w:lang w:eastAsia="cs-CZ"/>
        </w:rPr>
        <w:drawing>
          <wp:inline distT="0" distB="0" distL="0" distR="0">
            <wp:extent cx="5760085" cy="7747000"/>
            <wp:effectExtent l="0" t="0" r="0" b="6350"/>
            <wp:docPr id="5" name="Obrázek 5" descr="http://centrumlocika.cz/assets/user/letak%20uzkost%20u%20deti%20koronavi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entrumlocika.cz/assets/user/letak%20uzkost%20u%20deti%20koronaviru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3" b="2545"/>
                    <a:stretch/>
                  </pic:blipFill>
                  <pic:spPr bwMode="auto">
                    <a:xfrm>
                      <a:off x="0" y="0"/>
                      <a:ext cx="5760720" cy="774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7B7C" w:rsidRPr="009E78F4" w:rsidRDefault="008E696B" w:rsidP="009E78F4">
      <w:pPr>
        <w:spacing w:before="100" w:beforeAutospacing="1" w:after="100" w:afterAutospacing="1" w:line="240" w:lineRule="auto"/>
        <w:rPr>
          <w:rFonts w:ascii="DejaVu Math TeX Gyre" w:eastAsia="Times New Roman" w:hAnsi="DejaVu Math TeX Gyre" w:cs="Times New Roman"/>
          <w:b/>
          <w:color w:val="538135" w:themeColor="accent6" w:themeShade="BF"/>
          <w:sz w:val="24"/>
          <w:lang w:eastAsia="cs-CZ"/>
        </w:rPr>
      </w:pPr>
      <w:r w:rsidRPr="00C96F49">
        <w:rPr>
          <w:rFonts w:ascii="DejaVu Math TeX Gyre" w:eastAsia="Times New Roman" w:hAnsi="DejaVu Math TeX Gyre" w:cs="Times New Roman"/>
          <w:b/>
          <w:bCs/>
          <w:color w:val="538135" w:themeColor="accent6" w:themeShade="BF"/>
          <w:kern w:val="36"/>
          <w:sz w:val="28"/>
          <w:szCs w:val="28"/>
          <w:lang w:eastAsia="cs-CZ"/>
        </w:rPr>
        <w:lastRenderedPageBreak/>
        <w:t>UČENÍ</w:t>
      </w:r>
    </w:p>
    <w:p w:rsidR="00937FC0" w:rsidRPr="00937FC0" w:rsidRDefault="008E696B" w:rsidP="008E696B">
      <w:pPr>
        <w:autoSpaceDE w:val="0"/>
        <w:autoSpaceDN w:val="0"/>
        <w:adjustRightInd w:val="0"/>
        <w:spacing w:after="0" w:line="240" w:lineRule="auto"/>
        <w:rPr>
          <w:rFonts w:ascii="DejaVu Math TeX Gyre" w:hAnsi="DejaVu Math TeX Gyre" w:cs="Times New Roman"/>
          <w:color w:val="767171" w:themeColor="background2" w:themeShade="80"/>
          <w:sz w:val="24"/>
          <w:szCs w:val="24"/>
        </w:rPr>
      </w:pPr>
      <w:r w:rsidRPr="00937FC0">
        <w:rPr>
          <w:rFonts w:ascii="DejaVu Math TeX Gyre" w:hAnsi="DejaVu Math TeX Gyre" w:cs="Times New Roman"/>
          <w:color w:val="767171" w:themeColor="background2" w:themeShade="80"/>
          <w:sz w:val="24"/>
          <w:szCs w:val="24"/>
        </w:rPr>
        <w:t>Přestože má větš</w:t>
      </w:r>
      <w:r w:rsidR="00637E01" w:rsidRPr="00937FC0">
        <w:rPr>
          <w:rFonts w:ascii="DejaVu Math TeX Gyre" w:hAnsi="DejaVu Math TeX Gyre" w:cs="Times New Roman"/>
          <w:color w:val="767171" w:themeColor="background2" w:themeShade="80"/>
          <w:sz w:val="24"/>
          <w:szCs w:val="24"/>
        </w:rPr>
        <w:t xml:space="preserve">ina dětí zadané úkoly a práci z </w:t>
      </w:r>
      <w:r w:rsidRPr="00937FC0">
        <w:rPr>
          <w:rFonts w:ascii="DejaVu Math TeX Gyre" w:hAnsi="DejaVu Math TeX Gyre" w:cs="Times New Roman"/>
          <w:color w:val="767171" w:themeColor="background2" w:themeShade="80"/>
          <w:sz w:val="24"/>
          <w:szCs w:val="24"/>
        </w:rPr>
        <w:t xml:space="preserve">jednotlivých předmětů od učitelů, </w:t>
      </w:r>
      <w:r w:rsidR="00637E01" w:rsidRPr="00937FC0">
        <w:rPr>
          <w:rFonts w:ascii="DejaVu Math TeX Gyre" w:hAnsi="DejaVu Math TeX Gyre" w:cs="Times New Roman"/>
          <w:color w:val="767171" w:themeColor="background2" w:themeShade="80"/>
          <w:sz w:val="24"/>
          <w:szCs w:val="24"/>
        </w:rPr>
        <w:t xml:space="preserve">liší se míra </w:t>
      </w:r>
      <w:r w:rsidR="002C055E" w:rsidRPr="00937FC0">
        <w:rPr>
          <w:rFonts w:ascii="DejaVu Math TeX Gyre" w:hAnsi="DejaVu Math TeX Gyre" w:cs="Times New Roman"/>
          <w:color w:val="767171" w:themeColor="background2" w:themeShade="80"/>
          <w:sz w:val="24"/>
          <w:szCs w:val="24"/>
        </w:rPr>
        <w:t xml:space="preserve">ochoty, s jakou děti k zadaným úkolům přistupují. Rovněž možnosti </w:t>
      </w:r>
      <w:r w:rsidR="00637E01" w:rsidRPr="00937FC0">
        <w:rPr>
          <w:rFonts w:ascii="DejaVu Math TeX Gyre" w:hAnsi="DejaVu Math TeX Gyre" w:cs="Times New Roman"/>
          <w:color w:val="767171" w:themeColor="background2" w:themeShade="80"/>
          <w:sz w:val="24"/>
          <w:szCs w:val="24"/>
        </w:rPr>
        <w:t>podpory</w:t>
      </w:r>
      <w:r w:rsidR="00937FC0" w:rsidRPr="00937FC0">
        <w:rPr>
          <w:rFonts w:ascii="DejaVu Math TeX Gyre" w:hAnsi="DejaVu Math TeX Gyre" w:cs="Times New Roman"/>
          <w:color w:val="767171" w:themeColor="background2" w:themeShade="80"/>
          <w:sz w:val="24"/>
          <w:szCs w:val="24"/>
        </w:rPr>
        <w:t xml:space="preserve"> pedagogů jsou různé</w:t>
      </w:r>
      <w:r w:rsidR="00637E01" w:rsidRPr="00937FC0">
        <w:rPr>
          <w:rFonts w:ascii="DejaVu Math TeX Gyre" w:hAnsi="DejaVu Math TeX Gyre" w:cs="Times New Roman"/>
          <w:color w:val="767171" w:themeColor="background2" w:themeShade="80"/>
          <w:sz w:val="24"/>
          <w:szCs w:val="24"/>
        </w:rPr>
        <w:t xml:space="preserve">. </w:t>
      </w:r>
    </w:p>
    <w:p w:rsidR="003160CD" w:rsidRPr="00937FC0" w:rsidRDefault="00637E01" w:rsidP="008E696B">
      <w:pPr>
        <w:autoSpaceDE w:val="0"/>
        <w:autoSpaceDN w:val="0"/>
        <w:adjustRightInd w:val="0"/>
        <w:spacing w:after="0" w:line="240" w:lineRule="auto"/>
        <w:rPr>
          <w:rFonts w:ascii="DejaVu Math TeX Gyre" w:hAnsi="DejaVu Math TeX Gyre" w:cs="Times New Roman"/>
          <w:color w:val="767171" w:themeColor="background2" w:themeShade="80"/>
          <w:sz w:val="24"/>
          <w:szCs w:val="24"/>
        </w:rPr>
      </w:pPr>
      <w:r w:rsidRPr="00937FC0">
        <w:rPr>
          <w:rFonts w:ascii="DejaVu Math TeX Gyre" w:hAnsi="DejaVu Math TeX Gyre" w:cs="Times New Roman"/>
          <w:color w:val="767171" w:themeColor="background2" w:themeShade="80"/>
          <w:sz w:val="24"/>
          <w:szCs w:val="24"/>
        </w:rPr>
        <w:t xml:space="preserve">Pojďme jim pomoci. Jsme v tom společně. </w:t>
      </w:r>
    </w:p>
    <w:p w:rsidR="00937FC0" w:rsidRPr="00937FC0" w:rsidRDefault="00937FC0" w:rsidP="008E696B">
      <w:pPr>
        <w:autoSpaceDE w:val="0"/>
        <w:autoSpaceDN w:val="0"/>
        <w:adjustRightInd w:val="0"/>
        <w:spacing w:after="0" w:line="240" w:lineRule="auto"/>
        <w:rPr>
          <w:rFonts w:ascii="DejaVu Math TeX Gyre" w:hAnsi="DejaVu Math TeX Gyre" w:cs="Times New Roman"/>
          <w:color w:val="767171" w:themeColor="background2" w:themeShade="80"/>
          <w:sz w:val="24"/>
          <w:szCs w:val="24"/>
        </w:rPr>
      </w:pPr>
    </w:p>
    <w:p w:rsidR="00637E01" w:rsidRPr="00787B7C" w:rsidRDefault="00637E01" w:rsidP="008E696B">
      <w:pPr>
        <w:autoSpaceDE w:val="0"/>
        <w:autoSpaceDN w:val="0"/>
        <w:adjustRightInd w:val="0"/>
        <w:spacing w:after="0" w:line="240" w:lineRule="auto"/>
        <w:rPr>
          <w:rFonts w:ascii="DejaVu Math TeX Gyre" w:hAnsi="DejaVu Math TeX Gyre" w:cs="Times New Roman"/>
          <w:b/>
          <w:color w:val="538135" w:themeColor="accent6" w:themeShade="BF"/>
          <w:sz w:val="24"/>
          <w:szCs w:val="24"/>
        </w:rPr>
      </w:pPr>
      <w:r w:rsidRPr="00787B7C">
        <w:rPr>
          <w:rFonts w:ascii="DejaVu Math TeX Gyre" w:hAnsi="DejaVu Math TeX Gyre" w:cs="Times New Roman"/>
          <w:b/>
          <w:color w:val="538135" w:themeColor="accent6" w:themeShade="BF"/>
          <w:sz w:val="24"/>
          <w:szCs w:val="24"/>
        </w:rPr>
        <w:t>Co mohu dělat, pokud si jako rodič nevím s výukou rady</w:t>
      </w:r>
      <w:r w:rsidR="003160CD" w:rsidRPr="00787B7C">
        <w:rPr>
          <w:rFonts w:ascii="DejaVu Math TeX Gyre" w:hAnsi="DejaVu Math TeX Gyre" w:cs="Times New Roman"/>
          <w:b/>
          <w:color w:val="538135" w:themeColor="accent6" w:themeShade="BF"/>
          <w:sz w:val="24"/>
          <w:szCs w:val="24"/>
        </w:rPr>
        <w:t>?</w:t>
      </w:r>
    </w:p>
    <w:p w:rsidR="00F45E2D" w:rsidRPr="00787B7C" w:rsidRDefault="00F45E2D" w:rsidP="008E696B">
      <w:pPr>
        <w:autoSpaceDE w:val="0"/>
        <w:autoSpaceDN w:val="0"/>
        <w:adjustRightInd w:val="0"/>
        <w:spacing w:after="0" w:line="240" w:lineRule="auto"/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</w:pPr>
    </w:p>
    <w:p w:rsidR="00937FC0" w:rsidRPr="00787B7C" w:rsidRDefault="00937FC0" w:rsidP="00937FC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</w:pPr>
      <w:r w:rsidRPr="00787B7C"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  <w:t>V</w:t>
      </w:r>
      <w:r w:rsidR="00637E01" w:rsidRPr="00787B7C"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  <w:t xml:space="preserve">znikají </w:t>
      </w:r>
      <w:r w:rsidR="00637E01" w:rsidRPr="00787B7C">
        <w:rPr>
          <w:rFonts w:ascii="DejaVu Math TeX Gyre" w:hAnsi="DejaVu Math TeX Gyre" w:cs="Times New Roman"/>
          <w:b/>
          <w:color w:val="538135" w:themeColor="accent6" w:themeShade="BF"/>
          <w:sz w:val="24"/>
          <w:szCs w:val="24"/>
        </w:rPr>
        <w:t>výuková videa,</w:t>
      </w:r>
      <w:r w:rsidR="00637E01" w:rsidRPr="00787B7C"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  <w:t xml:space="preserve"> vysvětlující novou látku</w:t>
      </w:r>
      <w:r w:rsidR="003160CD" w:rsidRPr="00787B7C">
        <w:rPr>
          <w:rFonts w:ascii="DejaVu Math TeX Gyre" w:hAnsi="DejaVu Math TeX Gyre" w:cs="Times New Roman"/>
          <w:b/>
          <w:color w:val="538135" w:themeColor="accent6" w:themeShade="BF"/>
          <w:sz w:val="24"/>
          <w:szCs w:val="24"/>
        </w:rPr>
        <w:t>,</w:t>
      </w:r>
      <w:r w:rsidR="00637E01" w:rsidRPr="00787B7C">
        <w:rPr>
          <w:rFonts w:ascii="DejaVu Math TeX Gyre" w:hAnsi="DejaVu Math TeX Gyre" w:cs="Times New Roman"/>
          <w:b/>
          <w:color w:val="538135" w:themeColor="accent6" w:themeShade="BF"/>
          <w:sz w:val="24"/>
          <w:szCs w:val="24"/>
        </w:rPr>
        <w:t xml:space="preserve"> i možnosti, jak s dětmi látku procvičovat on line</w:t>
      </w:r>
      <w:r w:rsidRPr="00787B7C">
        <w:rPr>
          <w:rFonts w:ascii="DejaVu Math TeX Gyre" w:hAnsi="DejaVu Math TeX Gyre" w:cs="Times New Roman"/>
          <w:b/>
          <w:color w:val="538135" w:themeColor="accent6" w:themeShade="BF"/>
          <w:sz w:val="24"/>
          <w:szCs w:val="24"/>
        </w:rPr>
        <w:t xml:space="preserve">, </w:t>
      </w:r>
      <w:r w:rsidRPr="00787B7C"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  <w:t xml:space="preserve">mnoho nakladatelství a společností </w:t>
      </w:r>
      <w:r w:rsidRPr="00787B7C">
        <w:rPr>
          <w:rFonts w:ascii="DejaVu Math TeX Gyre" w:hAnsi="DejaVu Math TeX Gyre" w:cs="Times New Roman"/>
          <w:b/>
          <w:color w:val="538135" w:themeColor="accent6" w:themeShade="BF"/>
          <w:sz w:val="24"/>
          <w:szCs w:val="24"/>
        </w:rPr>
        <w:t xml:space="preserve">zdarma </w:t>
      </w:r>
      <w:r w:rsidRPr="00787B7C"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  <w:t xml:space="preserve">zpřístupnilo své </w:t>
      </w:r>
      <w:r w:rsidRPr="00787B7C">
        <w:rPr>
          <w:rFonts w:ascii="DejaVu Math TeX Gyre" w:hAnsi="DejaVu Math TeX Gyre" w:cs="Times New Roman"/>
          <w:b/>
          <w:color w:val="538135" w:themeColor="accent6" w:themeShade="BF"/>
          <w:sz w:val="24"/>
          <w:szCs w:val="24"/>
        </w:rPr>
        <w:t>učebnice a výukové interaktivní programy</w:t>
      </w:r>
      <w:r w:rsidR="00637E01" w:rsidRPr="00787B7C"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  <w:t>.</w:t>
      </w:r>
      <w:r w:rsidR="003160CD" w:rsidRPr="00787B7C"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  <w:t xml:space="preserve"> </w:t>
      </w:r>
    </w:p>
    <w:p w:rsidR="00937FC0" w:rsidRPr="00787B7C" w:rsidRDefault="00937FC0" w:rsidP="00937FC0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DejaVu Math TeX Gyre" w:eastAsia="Times New Roman" w:hAnsi="DejaVu Math TeX Gyre" w:cs="Times New Roman"/>
          <w:color w:val="538135" w:themeColor="accent6" w:themeShade="BF"/>
          <w:sz w:val="24"/>
          <w:szCs w:val="24"/>
          <w:lang w:eastAsia="cs-CZ"/>
        </w:rPr>
      </w:pPr>
      <w:r w:rsidRPr="00787B7C">
        <w:rPr>
          <w:rFonts w:ascii="DejaVu Math TeX Gyre" w:eastAsia="Times New Roman" w:hAnsi="DejaVu Math TeX Gyre" w:cs="Times New Roman"/>
          <w:color w:val="538135" w:themeColor="accent6" w:themeShade="BF"/>
          <w:sz w:val="24"/>
          <w:szCs w:val="24"/>
          <w:lang w:eastAsia="cs-CZ"/>
        </w:rPr>
        <w:t>Jejich přehled a konkrétní odkazy naleznete:</w:t>
      </w:r>
    </w:p>
    <w:p w:rsidR="00637E01" w:rsidRPr="00787B7C" w:rsidRDefault="00B6492C" w:rsidP="00937FC0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DejaVu Math TeX Gyre" w:eastAsia="Times New Roman" w:hAnsi="DejaVu Math TeX Gyre" w:cs="Times New Roman"/>
          <w:color w:val="767171" w:themeColor="background2" w:themeShade="80"/>
          <w:sz w:val="24"/>
          <w:szCs w:val="24"/>
          <w:u w:val="single"/>
          <w:lang w:eastAsia="cs-CZ"/>
        </w:rPr>
      </w:pPr>
      <w:hyperlink r:id="rId12" w:history="1">
        <w:r w:rsidR="00637E01" w:rsidRPr="00787B7C">
          <w:rPr>
            <w:rFonts w:ascii="DejaVu Math TeX Gyre" w:eastAsia="Times New Roman" w:hAnsi="DejaVu Math TeX Gyre" w:cs="Times New Roman"/>
            <w:color w:val="767171" w:themeColor="background2" w:themeShade="80"/>
            <w:sz w:val="24"/>
            <w:szCs w:val="24"/>
            <w:u w:val="single"/>
            <w:lang w:eastAsia="cs-CZ"/>
          </w:rPr>
          <w:t>https://prevenceppp5.webnode.cz/news/typy-pro-vyuku/</w:t>
        </w:r>
      </w:hyperlink>
    </w:p>
    <w:p w:rsidR="00F45E2D" w:rsidRPr="00787B7C" w:rsidRDefault="00F45E2D" w:rsidP="008E696B">
      <w:pPr>
        <w:autoSpaceDE w:val="0"/>
        <w:autoSpaceDN w:val="0"/>
        <w:adjustRightInd w:val="0"/>
        <w:spacing w:after="0" w:line="240" w:lineRule="auto"/>
        <w:rPr>
          <w:rFonts w:ascii="DejaVu Math TeX Gyre" w:hAnsi="DejaVu Math TeX Gyre" w:cs="Times New Roman"/>
          <w:color w:val="767171" w:themeColor="background2" w:themeShade="80"/>
          <w:sz w:val="24"/>
          <w:szCs w:val="24"/>
        </w:rPr>
      </w:pPr>
    </w:p>
    <w:p w:rsidR="00637E01" w:rsidRPr="00787B7C" w:rsidRDefault="003160CD" w:rsidP="00937FC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</w:pPr>
      <w:r w:rsidRPr="00787B7C"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  <w:t xml:space="preserve">Internetová </w:t>
      </w:r>
      <w:r w:rsidRPr="00787B7C">
        <w:rPr>
          <w:rFonts w:ascii="DejaVu Math TeX Gyre" w:hAnsi="DejaVu Math TeX Gyre" w:cs="Times New Roman"/>
          <w:b/>
          <w:color w:val="538135" w:themeColor="accent6" w:themeShade="BF"/>
          <w:sz w:val="24"/>
          <w:szCs w:val="24"/>
        </w:rPr>
        <w:t>v</w:t>
      </w:r>
      <w:r w:rsidR="00637E01" w:rsidRPr="00787B7C">
        <w:rPr>
          <w:rFonts w:ascii="DejaVu Math TeX Gyre" w:hAnsi="DejaVu Math TeX Gyre" w:cs="Times New Roman"/>
          <w:b/>
          <w:color w:val="538135" w:themeColor="accent6" w:themeShade="BF"/>
          <w:sz w:val="24"/>
          <w:szCs w:val="24"/>
        </w:rPr>
        <w:t xml:space="preserve">ýuka </w:t>
      </w:r>
      <w:r w:rsidR="00637E01" w:rsidRPr="00787B7C"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  <w:t>v malých skupinách</w:t>
      </w:r>
      <w:r w:rsidR="00637E01" w:rsidRPr="00787B7C">
        <w:rPr>
          <w:rFonts w:ascii="DejaVu Math TeX Gyre" w:hAnsi="DejaVu Math TeX Gyre" w:cs="Times New Roman"/>
          <w:b/>
          <w:color w:val="538135" w:themeColor="accent6" w:themeShade="BF"/>
          <w:sz w:val="24"/>
          <w:szCs w:val="24"/>
        </w:rPr>
        <w:t xml:space="preserve"> svépomocí rodičů</w:t>
      </w:r>
      <w:r w:rsidRPr="00787B7C"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  <w:t xml:space="preserve"> </w:t>
      </w:r>
      <w:r w:rsidRPr="004C38DA">
        <w:rPr>
          <w:rFonts w:ascii="DejaVu Math TeX Gyre" w:hAnsi="DejaVu Math TeX Gyre" w:cs="Times New Roman"/>
          <w:b/>
          <w:color w:val="538135" w:themeColor="accent6" w:themeShade="BF"/>
          <w:sz w:val="24"/>
          <w:szCs w:val="24"/>
        </w:rPr>
        <w:t>prostřednictvím Skype, WhatsApp a dalších on line aplikací</w:t>
      </w:r>
    </w:p>
    <w:p w:rsidR="00937FC0" w:rsidRPr="00787B7C" w:rsidRDefault="00787B7C" w:rsidP="00937FC0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</w:pPr>
      <w:r w:rsidRPr="00787B7C">
        <w:rPr>
          <w:rFonts w:ascii="DejaVu Math TeX Gyre" w:hAnsi="DejaVu Math TeX Gyre" w:cs="Times New Roman"/>
          <w:b/>
          <w:color w:val="538135" w:themeColor="accent6" w:themeShade="BF"/>
          <w:sz w:val="24"/>
          <w:szCs w:val="24"/>
        </w:rPr>
        <w:t xml:space="preserve">Oslovte rodiče spolužáků, kterým důvěřujete, v on line výuce se střídejte. </w:t>
      </w:r>
      <w:r w:rsidR="00937FC0" w:rsidRPr="00787B7C"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  <w:t>Utvořte komunitu, podporujte se navzájem!</w:t>
      </w:r>
    </w:p>
    <w:p w:rsidR="00937FC0" w:rsidRPr="00787B7C" w:rsidRDefault="00937FC0" w:rsidP="00937FC0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</w:pPr>
    </w:p>
    <w:p w:rsidR="00EC44A7" w:rsidRPr="00880944" w:rsidRDefault="00880944" w:rsidP="0088094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</w:pPr>
      <w:r w:rsidRPr="00787B7C"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  <w:t xml:space="preserve">Internetová </w:t>
      </w:r>
      <w:r w:rsidRPr="00787B7C">
        <w:rPr>
          <w:rFonts w:ascii="DejaVu Math TeX Gyre" w:hAnsi="DejaVu Math TeX Gyre" w:cs="Times New Roman"/>
          <w:b/>
          <w:color w:val="538135" w:themeColor="accent6" w:themeShade="BF"/>
          <w:sz w:val="24"/>
          <w:szCs w:val="24"/>
        </w:rPr>
        <w:t xml:space="preserve">výuka </w:t>
      </w:r>
      <w:r>
        <w:rPr>
          <w:rFonts w:ascii="DejaVu Math TeX Gyre" w:hAnsi="DejaVu Math TeX Gyre" w:cs="Times New Roman"/>
          <w:b/>
          <w:color w:val="538135" w:themeColor="accent6" w:themeShade="BF"/>
          <w:sz w:val="24"/>
          <w:szCs w:val="24"/>
        </w:rPr>
        <w:t xml:space="preserve">a volnočasové aktivity </w:t>
      </w:r>
      <w:r w:rsidRPr="00787B7C"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  <w:t>v malých skupinách</w:t>
      </w:r>
      <w:r w:rsidRPr="00787B7C">
        <w:rPr>
          <w:rFonts w:ascii="DejaVu Math TeX Gyre" w:hAnsi="DejaVu Math TeX Gyre" w:cs="Times New Roman"/>
          <w:b/>
          <w:color w:val="538135" w:themeColor="accent6" w:themeShade="BF"/>
          <w:sz w:val="24"/>
          <w:szCs w:val="24"/>
        </w:rPr>
        <w:t xml:space="preserve"> prostřednictvím on-line </w:t>
      </w:r>
      <w:r>
        <w:rPr>
          <w:rFonts w:ascii="DejaVu Math TeX Gyre" w:hAnsi="DejaVu Math TeX Gyre" w:cs="Times New Roman"/>
          <w:b/>
          <w:color w:val="538135" w:themeColor="accent6" w:themeShade="BF"/>
          <w:sz w:val="24"/>
          <w:szCs w:val="24"/>
        </w:rPr>
        <w:t xml:space="preserve">vzdělávání </w:t>
      </w:r>
      <w:r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  <w:t>(placené služby, případně dobrovolníci)</w:t>
      </w:r>
      <w:r w:rsidR="00C96F49" w:rsidRPr="00880944"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  <w:t xml:space="preserve"> </w:t>
      </w:r>
    </w:p>
    <w:p w:rsidR="00EC44A7" w:rsidRDefault="00B6492C" w:rsidP="00EC44A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DejaVu Math TeX Gyre" w:eastAsia="Times New Roman" w:hAnsi="DejaVu Math TeX Gyre" w:cs="Times New Roman"/>
          <w:color w:val="767171" w:themeColor="background2" w:themeShade="80"/>
          <w:sz w:val="24"/>
          <w:szCs w:val="24"/>
          <w:u w:val="single"/>
          <w:lang w:eastAsia="cs-CZ"/>
        </w:rPr>
      </w:pPr>
      <w:hyperlink r:id="rId13" w:history="1">
        <w:r w:rsidR="00EC44A7" w:rsidRPr="00A2316A">
          <w:rPr>
            <w:rFonts w:ascii="DejaVu Math TeX Gyre" w:eastAsia="Times New Roman" w:hAnsi="DejaVu Math TeX Gyre" w:cs="Times New Roman"/>
            <w:color w:val="767171" w:themeColor="background2" w:themeShade="80"/>
            <w:sz w:val="24"/>
            <w:szCs w:val="24"/>
            <w:u w:val="single"/>
            <w:lang w:eastAsia="cs-CZ"/>
          </w:rPr>
          <w:t>https://prevenceppp5.webnode.cz/news/typy-pro-vyuku/</w:t>
        </w:r>
      </w:hyperlink>
    </w:p>
    <w:p w:rsidR="00EC44A7" w:rsidRPr="00EC44A7" w:rsidRDefault="00EC44A7" w:rsidP="00EC44A7">
      <w:pPr>
        <w:autoSpaceDE w:val="0"/>
        <w:autoSpaceDN w:val="0"/>
        <w:adjustRightInd w:val="0"/>
        <w:spacing w:after="0" w:line="240" w:lineRule="auto"/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</w:pPr>
    </w:p>
    <w:p w:rsidR="00213416" w:rsidRDefault="00EC44A7" w:rsidP="005832D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</w:pPr>
      <w:r>
        <w:rPr>
          <w:rFonts w:ascii="DejaVu Math TeX Gyre" w:hAnsi="DejaVu Math TeX Gyre" w:cs="Times New Roman"/>
          <w:b/>
          <w:color w:val="538135" w:themeColor="accent6" w:themeShade="BF"/>
          <w:sz w:val="24"/>
          <w:szCs w:val="24"/>
        </w:rPr>
        <w:t xml:space="preserve">Podpořte sociální vazby dětí </w:t>
      </w:r>
      <w:r w:rsidRPr="00EC44A7"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  <w:t>(najděte přes Skype a další kamarády dětí, děti jsou schopny si hrát společně, ač každé samo v pokoji, i děti jsou izolované, jejich pohyb na internetu však monitorujte, podporujte pouze důvěryhodné kontakty)</w:t>
      </w:r>
    </w:p>
    <w:p w:rsidR="001F184B" w:rsidRDefault="001F184B" w:rsidP="001F184B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</w:pPr>
    </w:p>
    <w:p w:rsidR="001F184B" w:rsidRPr="00C96F49" w:rsidRDefault="001F184B" w:rsidP="005832D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</w:pPr>
      <w:r>
        <w:rPr>
          <w:rFonts w:ascii="DejaVu Math TeX Gyre" w:hAnsi="DejaVu Math TeX Gyre" w:cs="Times New Roman"/>
          <w:b/>
          <w:color w:val="538135" w:themeColor="accent6" w:themeShade="BF"/>
          <w:sz w:val="24"/>
          <w:szCs w:val="24"/>
        </w:rPr>
        <w:t>Společně strávený čas se pokuste proměnit v</w:t>
      </w:r>
      <w:r w:rsidR="00C96F49">
        <w:rPr>
          <w:rFonts w:ascii="DejaVu Math TeX Gyre" w:hAnsi="DejaVu Math TeX Gyre" w:cs="Times New Roman"/>
          <w:b/>
          <w:color w:val="538135" w:themeColor="accent6" w:themeShade="BF"/>
          <w:sz w:val="24"/>
          <w:szCs w:val="24"/>
        </w:rPr>
        <w:t> </w:t>
      </w:r>
      <w:r>
        <w:rPr>
          <w:rFonts w:ascii="DejaVu Math TeX Gyre" w:hAnsi="DejaVu Math TeX Gyre" w:cs="Times New Roman"/>
          <w:b/>
          <w:color w:val="538135" w:themeColor="accent6" w:themeShade="BF"/>
          <w:sz w:val="24"/>
          <w:szCs w:val="24"/>
        </w:rPr>
        <w:t>příležitost</w:t>
      </w:r>
    </w:p>
    <w:p w:rsidR="00C96F49" w:rsidRPr="00C96F49" w:rsidRDefault="00C96F49" w:rsidP="00C96F49">
      <w:pPr>
        <w:pStyle w:val="Odstavecseseznamem"/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</w:pPr>
    </w:p>
    <w:p w:rsidR="00C96F49" w:rsidRPr="00C96F49" w:rsidRDefault="00C96F49" w:rsidP="00C96F49">
      <w:pPr>
        <w:autoSpaceDE w:val="0"/>
        <w:autoSpaceDN w:val="0"/>
        <w:adjustRightInd w:val="0"/>
        <w:spacing w:after="0" w:line="240" w:lineRule="auto"/>
        <w:rPr>
          <w:rFonts w:ascii="DejaVu Math TeX Gyre" w:hAnsi="DejaVu Math TeX Gyre" w:cs="Times New Roman"/>
          <w:b/>
          <w:color w:val="538135" w:themeColor="accent6" w:themeShade="BF"/>
          <w:sz w:val="24"/>
          <w:szCs w:val="24"/>
        </w:rPr>
      </w:pPr>
      <w:r w:rsidRPr="00C96F49">
        <w:rPr>
          <w:rFonts w:ascii="DejaVu Math TeX Gyre" w:hAnsi="DejaVu Math TeX Gyre" w:cs="Times New Roman"/>
          <w:b/>
          <w:color w:val="538135" w:themeColor="accent6" w:themeShade="BF"/>
          <w:sz w:val="24"/>
          <w:szCs w:val="24"/>
        </w:rPr>
        <w:t>Doporučení, jak zvládat domácí učení (převzato z doporučení DYScentra)</w:t>
      </w:r>
      <w:r>
        <w:rPr>
          <w:rFonts w:ascii="DejaVu Math TeX Gyre" w:hAnsi="DejaVu Math TeX Gyre" w:cs="Times New Roman"/>
          <w:b/>
          <w:color w:val="538135" w:themeColor="accent6" w:themeShade="BF"/>
          <w:sz w:val="24"/>
          <w:szCs w:val="24"/>
        </w:rPr>
        <w:t>:</w:t>
      </w:r>
    </w:p>
    <w:p w:rsidR="00C96F49" w:rsidRDefault="00C96F49" w:rsidP="00C96F49">
      <w:pPr>
        <w:autoSpaceDE w:val="0"/>
        <w:autoSpaceDN w:val="0"/>
        <w:adjustRightInd w:val="0"/>
        <w:spacing w:after="0" w:line="240" w:lineRule="auto"/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</w:pPr>
    </w:p>
    <w:p w:rsidR="00C96F49" w:rsidRPr="00C96F49" w:rsidRDefault="00C96F49" w:rsidP="00C96F4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</w:pPr>
      <w:r w:rsidRPr="00C96F49">
        <w:rPr>
          <w:rFonts w:ascii="DejaVu Math TeX Gyre" w:hAnsi="DejaVu Math TeX Gyre" w:cs="Times New Roman"/>
          <w:b/>
          <w:color w:val="538135" w:themeColor="accent6" w:themeShade="BF"/>
          <w:sz w:val="24"/>
          <w:szCs w:val="24"/>
        </w:rPr>
        <w:t>JISTOTY V NEJISTOTĚ.</w:t>
      </w:r>
      <w:r w:rsidRPr="00C96F49"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  <w:t xml:space="preserve"> Obecně platí, že ocitneme-li se v neznámé a náročné situaci, čím více nalezneme momentů, které jsou stálé a nemění se, tím lépe. Zkusme si stanovit přesný čas samostudia, používejme pomůcky, studijní materiály, které známe, u kterých víme, jak s nimi pracovat.</w:t>
      </w:r>
    </w:p>
    <w:p w:rsidR="00C96F49" w:rsidRPr="00C96F49" w:rsidRDefault="00C96F49" w:rsidP="00C96F4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</w:pPr>
    </w:p>
    <w:p w:rsidR="00C96F49" w:rsidRPr="00C96F49" w:rsidRDefault="00C96F49" w:rsidP="00C96F4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</w:pPr>
      <w:r w:rsidRPr="00C96F49">
        <w:rPr>
          <w:rFonts w:ascii="DejaVu Math TeX Gyre" w:hAnsi="DejaVu Math TeX Gyre" w:cs="Times New Roman"/>
          <w:b/>
          <w:color w:val="538135" w:themeColor="accent6" w:themeShade="BF"/>
          <w:sz w:val="24"/>
          <w:szCs w:val="24"/>
        </w:rPr>
        <w:t xml:space="preserve">MÉNĚ JE OPRAVDU VÍCE. </w:t>
      </w:r>
      <w:r w:rsidRPr="00C96F49"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  <w:t>Jestli je učení mnoho a nevíme, čím začít, vybírejme nejprve takové úkoly, u nichž jsme si jisti, že je zvládneme. I když uděláme jen něco, je to lepší než nic! Ale vždy bychom měli dodržet zásadu, že dojdeme k nějakému logickému závěru (úkol nebo jeho část dokončíme).</w:t>
      </w:r>
    </w:p>
    <w:p w:rsidR="00C96F49" w:rsidRPr="00C96F49" w:rsidRDefault="00C96F49" w:rsidP="00C96F4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</w:pPr>
      <w:r w:rsidRPr="00C96F49"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  <w:t> </w:t>
      </w:r>
    </w:p>
    <w:p w:rsidR="00C96F49" w:rsidRPr="00C96F49" w:rsidRDefault="00C96F49" w:rsidP="00C96F4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</w:pPr>
      <w:r>
        <w:rPr>
          <w:rFonts w:ascii="DejaVu Math TeX Gyre" w:hAnsi="DejaVu Math TeX Gyre" w:cs="Times New Roman"/>
          <w:b/>
          <w:color w:val="538135" w:themeColor="accent6" w:themeShade="BF"/>
          <w:sz w:val="24"/>
          <w:szCs w:val="24"/>
        </w:rPr>
        <w:lastRenderedPageBreak/>
        <w:t>KDYŽ SE NÁM DO UČENÍ NECHCE.</w:t>
      </w:r>
      <w:r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  <w:t xml:space="preserve"> V</w:t>
      </w:r>
      <w:r w:rsidRPr="00C96F49"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  <w:t>yberme si úkol, který dobře známe, který se nám už někdy v minulosti podařil (nebo něco podobného). Když budeme vědět, že práci zvládneme, snáze se namotivujeme do ní pustit. Teprve postupně a po částech přidávejme další úlohy.</w:t>
      </w:r>
    </w:p>
    <w:p w:rsidR="00C96F49" w:rsidRPr="00C96F49" w:rsidRDefault="00C96F49" w:rsidP="00C96F4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DejaVu Math TeX Gyre" w:hAnsi="DejaVu Math TeX Gyre" w:cs="Times New Roman"/>
          <w:b/>
          <w:color w:val="538135" w:themeColor="accent6" w:themeShade="BF"/>
          <w:sz w:val="24"/>
          <w:szCs w:val="24"/>
        </w:rPr>
      </w:pPr>
      <w:r w:rsidRPr="00C96F49"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  <w:t> </w:t>
      </w:r>
    </w:p>
    <w:p w:rsidR="00B20A11" w:rsidRDefault="00C96F49" w:rsidP="00B20A1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</w:pPr>
      <w:r w:rsidRPr="00C96F49">
        <w:rPr>
          <w:rFonts w:ascii="DejaVu Math TeX Gyre" w:hAnsi="DejaVu Math TeX Gyre" w:cs="Times New Roman"/>
          <w:b/>
          <w:color w:val="538135" w:themeColor="accent6" w:themeShade="BF"/>
          <w:sz w:val="24"/>
          <w:szCs w:val="24"/>
        </w:rPr>
        <w:t xml:space="preserve">A HLAVNĚ </w:t>
      </w:r>
      <w:r w:rsidRPr="00C96F49"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  <w:t>– když nestihneme vše, není to tragédie. Zdraví je přednější a zbytečný stres ho může jen oslabit. Děti sice potřebují zachovat studijní návyky, ale učení má být zábava, ne každodenní zlo.</w:t>
      </w:r>
    </w:p>
    <w:p w:rsidR="00B20A11" w:rsidRDefault="00B20A11" w:rsidP="00B20A11">
      <w:pPr>
        <w:autoSpaceDE w:val="0"/>
        <w:autoSpaceDN w:val="0"/>
        <w:adjustRightInd w:val="0"/>
        <w:spacing w:after="0" w:line="240" w:lineRule="auto"/>
        <w:rPr>
          <w:rFonts w:ascii="DejaVu Math TeX Gyre" w:hAnsi="DejaVu Math TeX Gyre" w:cs="Times New Roman"/>
          <w:color w:val="538135" w:themeColor="accent6" w:themeShade="BF"/>
          <w:sz w:val="24"/>
          <w:szCs w:val="24"/>
        </w:rPr>
      </w:pPr>
    </w:p>
    <w:p w:rsidR="00B20A11" w:rsidRPr="00B20A11" w:rsidRDefault="00B20A11" w:rsidP="00B20A11">
      <w:pPr>
        <w:autoSpaceDE w:val="0"/>
        <w:autoSpaceDN w:val="0"/>
        <w:adjustRightInd w:val="0"/>
        <w:spacing w:after="0" w:line="240" w:lineRule="auto"/>
        <w:rPr>
          <w:rFonts w:ascii="DejaVu Math TeX Gyre" w:eastAsia="Times New Roman" w:hAnsi="DejaVu Math TeX Gyre" w:cs="Times New Roman"/>
          <w:color w:val="767171" w:themeColor="background2" w:themeShade="80"/>
          <w:sz w:val="24"/>
          <w:szCs w:val="24"/>
          <w:lang w:eastAsia="cs-CZ"/>
        </w:rPr>
      </w:pPr>
      <w:r w:rsidRPr="00B20A11">
        <w:rPr>
          <w:rFonts w:ascii="DejaVu Math TeX Gyre" w:eastAsia="Times New Roman" w:hAnsi="DejaVu Math TeX Gyre" w:cs="Times New Roman"/>
          <w:color w:val="538135" w:themeColor="accent6" w:themeShade="BF"/>
          <w:sz w:val="24"/>
          <w:szCs w:val="24"/>
          <w:lang w:eastAsia="cs-CZ"/>
        </w:rPr>
        <w:t xml:space="preserve">Inspiraci </w:t>
      </w:r>
      <w:r w:rsidRPr="00B20A11">
        <w:rPr>
          <w:rFonts w:ascii="DejaVu Math TeX Gyre" w:eastAsia="Times New Roman" w:hAnsi="DejaVu Math TeX Gyre" w:cs="Times New Roman"/>
          <w:color w:val="538135" w:themeColor="accent6" w:themeShade="BF"/>
          <w:sz w:val="24"/>
          <w:szCs w:val="24"/>
          <w:lang w:eastAsia="cs-CZ"/>
        </w:rPr>
        <w:t xml:space="preserve">pro usnadnění </w:t>
      </w:r>
      <w:r w:rsidRPr="00B20A11">
        <w:rPr>
          <w:rFonts w:ascii="DejaVu Math TeX Gyre" w:eastAsia="Times New Roman" w:hAnsi="DejaVu Math TeX Gyre" w:cs="Times New Roman"/>
          <w:color w:val="538135" w:themeColor="accent6" w:themeShade="BF"/>
          <w:sz w:val="24"/>
          <w:szCs w:val="24"/>
          <w:lang w:eastAsia="cs-CZ"/>
        </w:rPr>
        <w:t xml:space="preserve">můžete najít na </w:t>
      </w:r>
      <w:hyperlink r:id="rId14" w:tgtFrame="_blank" w:history="1">
        <w:r w:rsidRPr="00B20A11">
          <w:rPr>
            <w:rStyle w:val="Hypertextovodkaz"/>
            <w:rFonts w:ascii="DejaVu Math TeX Gyre" w:hAnsi="DejaVu Math TeX Gyre" w:cs="Times New Roman"/>
            <w:color w:val="538135" w:themeColor="accent6" w:themeShade="BF"/>
            <w:sz w:val="24"/>
            <w:szCs w:val="24"/>
          </w:rPr>
          <w:t>http://www.spoludoma.cz/</w:t>
        </w:r>
      </w:hyperlink>
    </w:p>
    <w:p w:rsidR="00937FC0" w:rsidRPr="001F184B" w:rsidRDefault="00937FC0" w:rsidP="001F184B">
      <w:pPr>
        <w:autoSpaceDE w:val="0"/>
        <w:autoSpaceDN w:val="0"/>
        <w:adjustRightInd w:val="0"/>
        <w:spacing w:after="0" w:line="240" w:lineRule="auto"/>
        <w:rPr>
          <w:rFonts w:ascii="DejaVu Math TeX Gyre" w:hAnsi="DejaVu Math TeX Gyre" w:cs="Times New Roman"/>
          <w:color w:val="2E74B5" w:themeColor="accent1" w:themeShade="BF"/>
          <w:sz w:val="24"/>
          <w:szCs w:val="24"/>
        </w:rPr>
      </w:pPr>
    </w:p>
    <w:p w:rsidR="00532A36" w:rsidRDefault="003160CD" w:rsidP="00451F48">
      <w:pPr>
        <w:autoSpaceDE w:val="0"/>
        <w:autoSpaceDN w:val="0"/>
        <w:adjustRightInd w:val="0"/>
        <w:spacing w:after="0" w:line="240" w:lineRule="auto"/>
        <w:rPr>
          <w:rFonts w:ascii="DejaVu Math TeX Gyre" w:eastAsia="Times New Roman" w:hAnsi="DejaVu Math TeX Gyre" w:cs="Times New Roman"/>
          <w:color w:val="767171" w:themeColor="background2" w:themeShade="80"/>
          <w:sz w:val="24"/>
          <w:szCs w:val="24"/>
          <w:lang w:eastAsia="cs-CZ"/>
        </w:rPr>
      </w:pPr>
      <w:r w:rsidRPr="00937FC0">
        <w:rPr>
          <w:rFonts w:ascii="DejaVu Math TeX Gyre" w:hAnsi="DejaVu Math TeX Gyre" w:cs="Times New Roman"/>
          <w:b/>
          <w:color w:val="767171" w:themeColor="background2" w:themeShade="80"/>
          <w:sz w:val="24"/>
          <w:szCs w:val="24"/>
        </w:rPr>
        <w:t>Přesto m</w:t>
      </w:r>
      <w:r w:rsidR="00213416" w:rsidRPr="00937FC0">
        <w:rPr>
          <w:rFonts w:ascii="DejaVu Math TeX Gyre" w:hAnsi="DejaVu Math TeX Gyre" w:cs="Times New Roman"/>
          <w:b/>
          <w:color w:val="767171" w:themeColor="background2" w:themeShade="80"/>
          <w:sz w:val="24"/>
          <w:szCs w:val="24"/>
        </w:rPr>
        <w:t>ůžete m</w:t>
      </w:r>
      <w:r w:rsidR="00937FC0" w:rsidRPr="00937FC0">
        <w:rPr>
          <w:rFonts w:ascii="DejaVu Math TeX Gyre" w:hAnsi="DejaVu Math TeX Gyre" w:cs="Times New Roman"/>
          <w:b/>
          <w:color w:val="767171" w:themeColor="background2" w:themeShade="80"/>
          <w:sz w:val="24"/>
          <w:szCs w:val="24"/>
        </w:rPr>
        <w:t xml:space="preserve">ít pocit, </w:t>
      </w:r>
      <w:r w:rsidRPr="00937FC0">
        <w:rPr>
          <w:rFonts w:ascii="DejaVu Math TeX Gyre" w:hAnsi="DejaVu Math TeX Gyre" w:cs="Times New Roman"/>
          <w:b/>
          <w:color w:val="767171" w:themeColor="background2" w:themeShade="80"/>
          <w:sz w:val="24"/>
          <w:szCs w:val="24"/>
        </w:rPr>
        <w:t>že nic nefunguje.</w:t>
      </w:r>
      <w:r w:rsidR="00532A36">
        <w:rPr>
          <w:rFonts w:ascii="DejaVu Math TeX Gyre" w:hAnsi="DejaVu Math TeX Gyre" w:cs="Times New Roman"/>
          <w:color w:val="767171" w:themeColor="background2" w:themeShade="80"/>
          <w:sz w:val="24"/>
          <w:szCs w:val="24"/>
        </w:rPr>
        <w:t xml:space="preserve"> </w:t>
      </w:r>
      <w:r w:rsidRPr="00937FC0">
        <w:rPr>
          <w:rFonts w:ascii="DejaVu Math TeX Gyre" w:eastAsia="Times New Roman" w:hAnsi="DejaVu Math TeX Gyre" w:cs="Times New Roman"/>
          <w:color w:val="767171" w:themeColor="background2" w:themeShade="80"/>
          <w:sz w:val="24"/>
          <w:szCs w:val="24"/>
          <w:lang w:eastAsia="cs-CZ"/>
        </w:rPr>
        <w:t>Stres ze snahy učit své dítě může vést k h</w:t>
      </w:r>
      <w:r w:rsidR="00880944">
        <w:rPr>
          <w:rFonts w:ascii="DejaVu Math TeX Gyre" w:eastAsia="Times New Roman" w:hAnsi="DejaVu Math TeX Gyre" w:cs="Times New Roman"/>
          <w:color w:val="767171" w:themeColor="background2" w:themeShade="80"/>
          <w:sz w:val="24"/>
          <w:szCs w:val="24"/>
          <w:lang w:eastAsia="cs-CZ"/>
        </w:rPr>
        <w:t>ádkám, nevoli</w:t>
      </w:r>
      <w:r w:rsidRPr="00937FC0">
        <w:rPr>
          <w:rFonts w:ascii="DejaVu Math TeX Gyre" w:eastAsia="Times New Roman" w:hAnsi="DejaVu Math TeX Gyre" w:cs="Times New Roman"/>
          <w:color w:val="767171" w:themeColor="background2" w:themeShade="80"/>
          <w:sz w:val="24"/>
          <w:szCs w:val="24"/>
          <w:lang w:eastAsia="cs-CZ"/>
        </w:rPr>
        <w:t>.</w:t>
      </w:r>
      <w:r w:rsidR="00532A36">
        <w:rPr>
          <w:rFonts w:ascii="DejaVu Math TeX Gyre" w:eastAsia="Times New Roman" w:hAnsi="DejaVu Math TeX Gyre" w:cs="Times New Roman"/>
          <w:color w:val="767171" w:themeColor="background2" w:themeShade="80"/>
          <w:sz w:val="24"/>
          <w:szCs w:val="24"/>
          <w:lang w:eastAsia="cs-CZ"/>
        </w:rPr>
        <w:t xml:space="preserve"> </w:t>
      </w:r>
      <w:r w:rsidRPr="00787B7C">
        <w:rPr>
          <w:rFonts w:ascii="DejaVu Math TeX Gyre" w:eastAsia="Times New Roman" w:hAnsi="DejaVu Math TeX Gyre" w:cs="Times New Roman"/>
          <w:b/>
          <w:color w:val="767171" w:themeColor="background2" w:themeShade="80"/>
          <w:sz w:val="24"/>
          <w:szCs w:val="24"/>
          <w:lang w:eastAsia="cs-CZ"/>
        </w:rPr>
        <w:t>Nejste na to však sami!</w:t>
      </w:r>
      <w:r w:rsidR="00787B7C" w:rsidRPr="00787B7C">
        <w:rPr>
          <w:rFonts w:ascii="DejaVu Math TeX Gyre" w:eastAsia="Times New Roman" w:hAnsi="DejaVu Math TeX Gyre" w:cs="Times New Roman"/>
          <w:b/>
          <w:color w:val="767171" w:themeColor="background2" w:themeShade="80"/>
          <w:sz w:val="24"/>
          <w:szCs w:val="24"/>
          <w:lang w:eastAsia="cs-CZ"/>
        </w:rPr>
        <w:t xml:space="preserve"> </w:t>
      </w:r>
      <w:r w:rsidR="00880944">
        <w:rPr>
          <w:rFonts w:ascii="DejaVu Math TeX Gyre" w:eastAsia="Times New Roman" w:hAnsi="DejaVu Math TeX Gyre" w:cs="Times New Roman"/>
          <w:color w:val="767171" w:themeColor="background2" w:themeShade="80"/>
          <w:sz w:val="24"/>
          <w:szCs w:val="24"/>
          <w:lang w:eastAsia="cs-CZ"/>
        </w:rPr>
        <w:t>Využije</w:t>
      </w:r>
      <w:r w:rsidR="00735A25">
        <w:rPr>
          <w:rFonts w:ascii="DejaVu Math TeX Gyre" w:eastAsia="Times New Roman" w:hAnsi="DejaVu Math TeX Gyre" w:cs="Times New Roman"/>
          <w:color w:val="767171" w:themeColor="background2" w:themeShade="80"/>
          <w:sz w:val="24"/>
          <w:szCs w:val="24"/>
          <w:lang w:eastAsia="cs-CZ"/>
        </w:rPr>
        <w:t xml:space="preserve"> </w:t>
      </w:r>
      <w:r w:rsidR="00880944">
        <w:rPr>
          <w:rFonts w:ascii="DejaVu Math TeX Gyre" w:eastAsia="Times New Roman" w:hAnsi="DejaVu Math TeX Gyre" w:cs="Times New Roman"/>
          <w:color w:val="767171" w:themeColor="background2" w:themeShade="80"/>
          <w:sz w:val="24"/>
          <w:szCs w:val="24"/>
          <w:lang w:eastAsia="cs-CZ"/>
        </w:rPr>
        <w:t>možnost</w:t>
      </w:r>
      <w:r w:rsidR="00735A25">
        <w:rPr>
          <w:rFonts w:ascii="DejaVu Math TeX Gyre" w:eastAsia="Times New Roman" w:hAnsi="DejaVu Math TeX Gyre" w:cs="Times New Roman"/>
          <w:color w:val="767171" w:themeColor="background2" w:themeShade="80"/>
          <w:sz w:val="24"/>
          <w:szCs w:val="24"/>
          <w:lang w:eastAsia="cs-CZ"/>
        </w:rPr>
        <w:t xml:space="preserve"> </w:t>
      </w:r>
      <w:r w:rsidRPr="00787B7C">
        <w:rPr>
          <w:rFonts w:ascii="DejaVu Math TeX Gyre" w:eastAsia="Times New Roman" w:hAnsi="DejaVu Math TeX Gyre" w:cs="Times New Roman"/>
          <w:color w:val="767171" w:themeColor="background2" w:themeShade="80"/>
          <w:sz w:val="24"/>
          <w:szCs w:val="24"/>
          <w:lang w:eastAsia="cs-CZ"/>
        </w:rPr>
        <w:t>konzultace</w:t>
      </w:r>
      <w:r w:rsidR="00880944">
        <w:rPr>
          <w:rFonts w:ascii="DejaVu Math TeX Gyre" w:eastAsia="Times New Roman" w:hAnsi="DejaVu Math TeX Gyre" w:cs="Times New Roman"/>
          <w:color w:val="767171" w:themeColor="background2" w:themeShade="80"/>
          <w:sz w:val="24"/>
          <w:szCs w:val="24"/>
          <w:lang w:eastAsia="cs-CZ"/>
        </w:rPr>
        <w:t xml:space="preserve"> a podpory</w:t>
      </w:r>
      <w:r w:rsidRPr="00787B7C">
        <w:rPr>
          <w:rFonts w:ascii="DejaVu Math TeX Gyre" w:eastAsia="Times New Roman" w:hAnsi="DejaVu Math TeX Gyre" w:cs="Times New Roman"/>
          <w:color w:val="767171" w:themeColor="background2" w:themeShade="80"/>
          <w:sz w:val="24"/>
          <w:szCs w:val="24"/>
          <w:lang w:eastAsia="cs-CZ"/>
        </w:rPr>
        <w:t>, případně rady, jak společné učení i trávení celých dní v jednom bytě zvládnout</w:t>
      </w:r>
      <w:r w:rsidR="00735A25">
        <w:rPr>
          <w:rFonts w:ascii="DejaVu Math TeX Gyre" w:eastAsia="Times New Roman" w:hAnsi="DejaVu Math TeX Gyre" w:cs="Times New Roman"/>
          <w:color w:val="767171" w:themeColor="background2" w:themeShade="80"/>
          <w:sz w:val="24"/>
          <w:szCs w:val="24"/>
          <w:lang w:eastAsia="cs-CZ"/>
        </w:rPr>
        <w:t>.</w:t>
      </w:r>
    </w:p>
    <w:p w:rsidR="00451F48" w:rsidRPr="00B20A11" w:rsidRDefault="00451F48" w:rsidP="00451F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eastAsia="cs-CZ"/>
        </w:rPr>
      </w:pPr>
    </w:p>
    <w:p w:rsidR="00532A36" w:rsidRPr="00571AF1" w:rsidRDefault="00532A36" w:rsidP="00532A36">
      <w:pPr>
        <w:spacing w:after="0" w:line="240" w:lineRule="auto"/>
        <w:outlineLvl w:val="0"/>
        <w:rPr>
          <w:rFonts w:ascii="DejaVu Math TeX Gyre" w:eastAsia="Times New Roman" w:hAnsi="DejaVu Math TeX Gyre" w:cs="Times New Roman"/>
          <w:b/>
          <w:bCs/>
          <w:color w:val="538135" w:themeColor="accent6" w:themeShade="BF"/>
          <w:kern w:val="36"/>
          <w:sz w:val="28"/>
          <w:szCs w:val="28"/>
          <w:lang w:eastAsia="cs-CZ"/>
        </w:rPr>
      </w:pPr>
      <w:r w:rsidRPr="00571AF1">
        <w:rPr>
          <w:rFonts w:ascii="DejaVu Math TeX Gyre" w:eastAsia="Times New Roman" w:hAnsi="DejaVu Math TeX Gyre" w:cs="Times New Roman"/>
          <w:b/>
          <w:bCs/>
          <w:color w:val="538135" w:themeColor="accent6" w:themeShade="BF"/>
          <w:kern w:val="36"/>
          <w:sz w:val="28"/>
          <w:szCs w:val="28"/>
          <w:lang w:eastAsia="cs-CZ"/>
        </w:rPr>
        <w:t>KONTAKTY NA KRIZOVÉ LINKY, ON-LINE KONZULTACE A PODPORA V AKTUÁLNÍ SITUACI</w:t>
      </w:r>
    </w:p>
    <w:p w:rsidR="00532A36" w:rsidRPr="00571AF1" w:rsidRDefault="00532A36" w:rsidP="00532A36">
      <w:pPr>
        <w:autoSpaceDE w:val="0"/>
        <w:autoSpaceDN w:val="0"/>
        <w:adjustRightInd w:val="0"/>
        <w:spacing w:after="0"/>
        <w:rPr>
          <w:rFonts w:ascii="DejaVu Math TeX Gyre" w:hAnsi="DejaVu Math TeX Gyre"/>
          <w:b/>
          <w:color w:val="538135" w:themeColor="accent6" w:themeShade="BF"/>
          <w:sz w:val="28"/>
          <w:szCs w:val="28"/>
          <w:lang w:eastAsia="cs-CZ"/>
        </w:rPr>
      </w:pPr>
    </w:p>
    <w:p w:rsidR="00532A36" w:rsidRPr="008E024B" w:rsidRDefault="00532A36" w:rsidP="00532A36">
      <w:pPr>
        <w:autoSpaceDE w:val="0"/>
        <w:autoSpaceDN w:val="0"/>
        <w:adjustRightInd w:val="0"/>
        <w:spacing w:after="0"/>
        <w:rPr>
          <w:rFonts w:ascii="DejaVu Math TeX Gyre" w:hAnsi="DejaVu Math TeX Gyre"/>
          <w:b/>
          <w:color w:val="538135" w:themeColor="accent6" w:themeShade="BF"/>
          <w:sz w:val="24"/>
          <w:szCs w:val="24"/>
          <w:lang w:eastAsia="cs-CZ"/>
        </w:rPr>
      </w:pPr>
      <w:r w:rsidRPr="008E024B">
        <w:rPr>
          <w:rFonts w:ascii="DejaVu Math TeX Gyre" w:hAnsi="DejaVu Math TeX Gyre"/>
          <w:b/>
          <w:color w:val="538135" w:themeColor="accent6" w:themeShade="BF"/>
          <w:sz w:val="24"/>
          <w:szCs w:val="24"/>
          <w:lang w:eastAsia="cs-CZ"/>
        </w:rPr>
        <w:t>Linky a chaty pro žáky</w:t>
      </w:r>
    </w:p>
    <w:p w:rsidR="00532A36" w:rsidRPr="008E024B" w:rsidRDefault="00532A36" w:rsidP="00532A36">
      <w:pPr>
        <w:autoSpaceDE w:val="0"/>
        <w:autoSpaceDN w:val="0"/>
        <w:adjustRightInd w:val="0"/>
        <w:spacing w:after="0"/>
        <w:rPr>
          <w:rFonts w:ascii="DejaVu Math TeX Gyre" w:hAnsi="DejaVu Math TeX Gyre"/>
          <w:b/>
          <w:color w:val="538135" w:themeColor="accent6" w:themeShade="BF"/>
          <w:sz w:val="24"/>
          <w:szCs w:val="24"/>
          <w:lang w:eastAsia="cs-CZ"/>
        </w:rPr>
      </w:pPr>
      <w:r w:rsidRPr="008E024B"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  <w:t>Linka bezpečí – 116 111</w:t>
      </w:r>
    </w:p>
    <w:p w:rsidR="00532A36" w:rsidRPr="008E024B" w:rsidRDefault="00B6492C" w:rsidP="00532A36">
      <w:pPr>
        <w:autoSpaceDE w:val="0"/>
        <w:autoSpaceDN w:val="0"/>
        <w:adjustRightInd w:val="0"/>
        <w:spacing w:after="0"/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</w:pPr>
      <w:hyperlink r:id="rId15" w:history="1">
        <w:r w:rsidR="00532A36" w:rsidRPr="008E024B">
          <w:rPr>
            <w:rStyle w:val="Hypertextovodkaz"/>
            <w:rFonts w:ascii="DejaVu Math TeX Gyre" w:hAnsi="DejaVu Math TeX Gyre"/>
            <w:color w:val="538135" w:themeColor="accent6" w:themeShade="BF"/>
            <w:sz w:val="24"/>
            <w:szCs w:val="24"/>
            <w:lang w:eastAsia="cs-CZ"/>
          </w:rPr>
          <w:t>https://www.linkabezpeci.cz/sluzby/chatuj-s-nami/</w:t>
        </w:r>
      </w:hyperlink>
    </w:p>
    <w:p w:rsidR="00532A36" w:rsidRPr="008E024B" w:rsidRDefault="00532A36" w:rsidP="00532A36">
      <w:pPr>
        <w:autoSpaceDE w:val="0"/>
        <w:autoSpaceDN w:val="0"/>
        <w:adjustRightInd w:val="0"/>
        <w:spacing w:after="0"/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</w:pPr>
      <w:r w:rsidRPr="008E024B"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  <w:t>Dětské krizové centrum – 241 484 149</w:t>
      </w:r>
    </w:p>
    <w:p w:rsidR="00532A36" w:rsidRPr="008E024B" w:rsidRDefault="00532A36" w:rsidP="00532A36">
      <w:pPr>
        <w:autoSpaceDE w:val="0"/>
        <w:autoSpaceDN w:val="0"/>
        <w:adjustRightInd w:val="0"/>
        <w:spacing w:after="0"/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</w:pPr>
      <w:r w:rsidRPr="008E024B"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  <w:t>nebo 777 715 215; elinka.internetporadna.cz</w:t>
      </w:r>
    </w:p>
    <w:p w:rsidR="00532A36" w:rsidRPr="008E024B" w:rsidRDefault="00532A36" w:rsidP="00532A36">
      <w:pPr>
        <w:autoSpaceDE w:val="0"/>
        <w:autoSpaceDN w:val="0"/>
        <w:adjustRightInd w:val="0"/>
        <w:spacing w:after="0"/>
        <w:rPr>
          <w:rFonts w:ascii="DejaVu Math TeX Gyre" w:hAnsi="DejaVu Math TeX Gyre"/>
          <w:b/>
          <w:color w:val="538135" w:themeColor="accent6" w:themeShade="BF"/>
          <w:sz w:val="24"/>
          <w:szCs w:val="24"/>
          <w:lang w:eastAsia="cs-CZ"/>
        </w:rPr>
      </w:pPr>
      <w:r w:rsidRPr="008E024B">
        <w:rPr>
          <w:rFonts w:ascii="DejaVu Math TeX Gyre" w:hAnsi="DejaVu Math TeX Gyre"/>
          <w:b/>
          <w:color w:val="538135" w:themeColor="accent6" w:themeShade="BF"/>
          <w:sz w:val="24"/>
          <w:szCs w:val="24"/>
          <w:lang w:eastAsia="cs-CZ"/>
        </w:rPr>
        <w:t>Linky a chaty pro rodiče</w:t>
      </w:r>
    </w:p>
    <w:p w:rsidR="00532A36" w:rsidRDefault="00532A36" w:rsidP="00532A36">
      <w:pPr>
        <w:autoSpaceDE w:val="0"/>
        <w:autoSpaceDN w:val="0"/>
        <w:adjustRightInd w:val="0"/>
        <w:spacing w:after="0"/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</w:pPr>
      <w:r w:rsidRPr="008E024B"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  <w:t>Linka Života za zdí - tel. 774 334 539 (17-23h, peer pomoc během nouzového stavu)</w:t>
      </w:r>
    </w:p>
    <w:p w:rsidR="00880944" w:rsidRPr="008E024B" w:rsidRDefault="00880944" w:rsidP="00532A36">
      <w:pPr>
        <w:autoSpaceDE w:val="0"/>
        <w:autoSpaceDN w:val="0"/>
        <w:adjustRightInd w:val="0"/>
        <w:spacing w:after="0"/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</w:pPr>
      <w:r w:rsidRPr="00880944"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  <w:t>Pražská linka důvěry 222 580 697 - nonstop telefonická krizová pomoc</w:t>
      </w:r>
    </w:p>
    <w:p w:rsidR="00532A36" w:rsidRPr="008E024B" w:rsidRDefault="00532A36" w:rsidP="00532A36">
      <w:pPr>
        <w:autoSpaceDE w:val="0"/>
        <w:autoSpaceDN w:val="0"/>
        <w:adjustRightInd w:val="0"/>
        <w:spacing w:after="0"/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</w:pPr>
      <w:r w:rsidRPr="008E024B"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  <w:t>Podpora rodičů i žáků samotných</w:t>
      </w:r>
    </w:p>
    <w:p w:rsidR="00532A36" w:rsidRPr="00880944" w:rsidRDefault="00532A36" w:rsidP="00532A36">
      <w:pPr>
        <w:autoSpaceDE w:val="0"/>
        <w:autoSpaceDN w:val="0"/>
        <w:adjustRightInd w:val="0"/>
        <w:spacing w:after="0"/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</w:pPr>
      <w:r w:rsidRPr="00880944"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  <w:t>Linka pro rodinu a školu – 116 000; https://linkaztracenedite.cz/chat</w:t>
      </w:r>
    </w:p>
    <w:p w:rsidR="00532A36" w:rsidRPr="00880944" w:rsidRDefault="00532A36" w:rsidP="00532A36">
      <w:pPr>
        <w:autoSpaceDE w:val="0"/>
        <w:autoSpaceDN w:val="0"/>
        <w:adjustRightInd w:val="0"/>
        <w:spacing w:after="0"/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</w:pPr>
      <w:r w:rsidRPr="00880944"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  <w:t>Rodičovská linka – 606 021 021</w:t>
      </w:r>
    </w:p>
    <w:p w:rsidR="00532A36" w:rsidRPr="008E024B" w:rsidRDefault="00532A36" w:rsidP="00532A36">
      <w:pPr>
        <w:autoSpaceDE w:val="0"/>
        <w:autoSpaceDN w:val="0"/>
        <w:adjustRightInd w:val="0"/>
        <w:spacing w:after="0"/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</w:pPr>
      <w:r w:rsidRPr="00880944"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  <w:t>https://www.rodicovskalinka.cz/sluzby/chatuj-s-nami/</w:t>
      </w:r>
    </w:p>
    <w:p w:rsidR="00532A36" w:rsidRPr="008E024B" w:rsidRDefault="00532A36" w:rsidP="00532A36">
      <w:pPr>
        <w:autoSpaceDE w:val="0"/>
        <w:autoSpaceDN w:val="0"/>
        <w:adjustRightInd w:val="0"/>
        <w:spacing w:after="0"/>
        <w:rPr>
          <w:rFonts w:ascii="DejaVu Math TeX Gyre" w:hAnsi="DejaVu Math TeX Gyre"/>
          <w:b/>
          <w:color w:val="538135" w:themeColor="accent6" w:themeShade="BF"/>
          <w:sz w:val="24"/>
          <w:szCs w:val="24"/>
          <w:lang w:eastAsia="cs-CZ"/>
        </w:rPr>
      </w:pPr>
      <w:r w:rsidRPr="008E024B">
        <w:rPr>
          <w:rFonts w:ascii="DejaVu Math TeX Gyre" w:hAnsi="DejaVu Math TeX Gyre"/>
          <w:b/>
          <w:color w:val="538135" w:themeColor="accent6" w:themeShade="BF"/>
          <w:sz w:val="24"/>
          <w:szCs w:val="24"/>
          <w:lang w:eastAsia="cs-CZ"/>
        </w:rPr>
        <w:t>Linka pro seniory</w:t>
      </w:r>
    </w:p>
    <w:p w:rsidR="00532A36" w:rsidRPr="00532A36" w:rsidRDefault="00532A36" w:rsidP="00532A36">
      <w:pPr>
        <w:autoSpaceDE w:val="0"/>
        <w:autoSpaceDN w:val="0"/>
        <w:adjustRightInd w:val="0"/>
        <w:spacing w:after="0"/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</w:pPr>
      <w:r w:rsidRPr="008E024B"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  <w:t>800 157</w:t>
      </w:r>
      <w:r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  <w:t> </w:t>
      </w:r>
      <w:r w:rsidRPr="008E024B"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  <w:t xml:space="preserve">157 </w:t>
      </w:r>
      <w:r w:rsidRPr="00532A36"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  <w:t>Senior telefon Života 90</w:t>
      </w:r>
      <w:r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  <w:t>, nonstop</w:t>
      </w:r>
      <w:r w:rsidRPr="008E024B"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  <w:t xml:space="preserve"> (i pro pomoc v aktuální situaci, např. možné vola</w:t>
      </w:r>
      <w:r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  <w:t xml:space="preserve">t </w:t>
      </w:r>
      <w:r w:rsidRPr="008E024B"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  <w:t>o pomoc s nákupy, vyzvednutím léků atp.)</w:t>
      </w:r>
    </w:p>
    <w:p w:rsidR="00532A36" w:rsidRPr="008E024B" w:rsidRDefault="00532A36" w:rsidP="00532A36">
      <w:pPr>
        <w:autoSpaceDE w:val="0"/>
        <w:autoSpaceDN w:val="0"/>
        <w:adjustRightInd w:val="0"/>
        <w:spacing w:after="0"/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</w:pPr>
      <w:r w:rsidRPr="00532A36"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  <w:t>800 160 166 Praha – senior linka (zajistí nákupy, léky, venčení psů pro seniory v Praze)</w:t>
      </w:r>
    </w:p>
    <w:p w:rsidR="00532A36" w:rsidRPr="00880944" w:rsidRDefault="00532A36" w:rsidP="00532A36">
      <w:pPr>
        <w:autoSpaceDE w:val="0"/>
        <w:autoSpaceDN w:val="0"/>
        <w:adjustRightInd w:val="0"/>
        <w:spacing w:after="0"/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</w:pPr>
      <w:r w:rsidRPr="00532A36">
        <w:rPr>
          <w:rFonts w:ascii="DejaVu Math TeX Gyre" w:hAnsi="DejaVu Math TeX Gyre"/>
          <w:b/>
          <w:color w:val="538135" w:themeColor="accent6" w:themeShade="BF"/>
          <w:sz w:val="24"/>
          <w:szCs w:val="24"/>
          <w:lang w:eastAsia="cs-CZ"/>
        </w:rPr>
        <w:t>Online krizové konzultace</w:t>
      </w:r>
      <w:r>
        <w:rPr>
          <w:rFonts w:ascii="DejaVu Math TeX Gyre" w:hAnsi="DejaVu Math TeX Gyre"/>
          <w:b/>
          <w:color w:val="538135" w:themeColor="accent6" w:themeShade="BF"/>
          <w:sz w:val="24"/>
          <w:szCs w:val="24"/>
          <w:lang w:eastAsia="cs-CZ"/>
        </w:rPr>
        <w:t xml:space="preserve"> a </w:t>
      </w:r>
      <w:r w:rsidRPr="00880944">
        <w:rPr>
          <w:rFonts w:ascii="DejaVu Math TeX Gyre" w:hAnsi="DejaVu Math TeX Gyre"/>
          <w:b/>
          <w:color w:val="538135" w:themeColor="accent6" w:themeShade="BF"/>
          <w:sz w:val="24"/>
          <w:szCs w:val="24"/>
          <w:lang w:eastAsia="cs-CZ"/>
        </w:rPr>
        <w:t>podpora zdarma v aktuální situaci:</w:t>
      </w:r>
    </w:p>
    <w:p w:rsidR="00532A36" w:rsidRPr="00880944" w:rsidRDefault="00B6492C" w:rsidP="00532A36">
      <w:pPr>
        <w:autoSpaceDE w:val="0"/>
        <w:autoSpaceDN w:val="0"/>
        <w:adjustRightInd w:val="0"/>
        <w:spacing w:after="0"/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</w:pPr>
      <w:hyperlink r:id="rId16" w:history="1">
        <w:r w:rsidR="00A90DE2" w:rsidRPr="00880944">
          <w:rPr>
            <w:rStyle w:val="Hypertextovodkaz"/>
            <w:rFonts w:ascii="DejaVu Math TeX Gyre" w:hAnsi="DejaVu Math TeX Gyre"/>
            <w:color w:val="538135" w:themeColor="accent6" w:themeShade="BF"/>
            <w:sz w:val="24"/>
            <w:szCs w:val="24"/>
            <w:lang w:eastAsia="cs-CZ"/>
          </w:rPr>
          <w:t>https://www.delamcomuzu.cz/</w:t>
        </w:r>
      </w:hyperlink>
      <w:r w:rsidR="00A90DE2" w:rsidRPr="00880944"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  <w:t xml:space="preserve"> - </w:t>
      </w:r>
      <w:r w:rsidR="00532A36" w:rsidRPr="00880944"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  <w:t xml:space="preserve">psychologické online konzultace zdarma </w:t>
      </w:r>
    </w:p>
    <w:p w:rsidR="00451F48" w:rsidRDefault="00532A36" w:rsidP="00532A36">
      <w:pPr>
        <w:autoSpaceDE w:val="0"/>
        <w:autoSpaceDN w:val="0"/>
        <w:adjustRightInd w:val="0"/>
        <w:spacing w:after="0"/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</w:pPr>
      <w:r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  <w:t>http://terap.io/</w:t>
      </w:r>
    </w:p>
    <w:p w:rsidR="00571AF1" w:rsidRDefault="00A90DE2" w:rsidP="00AB0111">
      <w:pPr>
        <w:autoSpaceDE w:val="0"/>
        <w:autoSpaceDN w:val="0"/>
        <w:adjustRightInd w:val="0"/>
        <w:spacing w:after="0"/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</w:pPr>
      <w:r w:rsidRPr="00532A36"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  <w:t xml:space="preserve">https://nadoslech.cz </w:t>
      </w:r>
      <w:r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  <w:t xml:space="preserve">- </w:t>
      </w:r>
      <w:r w:rsidR="00532A36" w:rsidRPr="00532A36"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  <w:t>Podpůrné video-setkávání v době koronaviru</w:t>
      </w:r>
    </w:p>
    <w:p w:rsidR="00571AF1" w:rsidRDefault="00571AF1" w:rsidP="00AB0111">
      <w:pPr>
        <w:autoSpaceDE w:val="0"/>
        <w:autoSpaceDN w:val="0"/>
        <w:adjustRightInd w:val="0"/>
        <w:spacing w:after="0"/>
        <w:rPr>
          <w:rFonts w:ascii="DejaVu Math TeX Gyre" w:hAnsi="DejaVu Math TeX Gyre"/>
          <w:b/>
          <w:color w:val="538135" w:themeColor="accent6" w:themeShade="BF"/>
          <w:sz w:val="20"/>
          <w:szCs w:val="20"/>
          <w:lang w:eastAsia="cs-CZ"/>
        </w:rPr>
      </w:pPr>
    </w:p>
    <w:p w:rsidR="00182F69" w:rsidRPr="00571AF1" w:rsidRDefault="00A90DE2" w:rsidP="00AB0111">
      <w:pPr>
        <w:autoSpaceDE w:val="0"/>
        <w:autoSpaceDN w:val="0"/>
        <w:adjustRightInd w:val="0"/>
        <w:spacing w:after="0"/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</w:pPr>
      <w:r w:rsidRPr="00571AF1">
        <w:rPr>
          <w:rFonts w:ascii="DejaVu Math TeX Gyre" w:hAnsi="DejaVu Math TeX Gyre"/>
          <w:b/>
          <w:color w:val="538135" w:themeColor="accent6" w:themeShade="BF"/>
          <w:sz w:val="24"/>
          <w:szCs w:val="24"/>
          <w:lang w:eastAsia="cs-CZ"/>
        </w:rPr>
        <w:t>Další kontakty můžete najít na našich stránkách:</w:t>
      </w:r>
      <w:r w:rsidR="00C02D1A" w:rsidRPr="00571AF1">
        <w:rPr>
          <w:rFonts w:ascii="DejaVu Math TeX Gyre" w:hAnsi="DejaVu Math TeX Gyre"/>
          <w:b/>
          <w:color w:val="538135" w:themeColor="accent6" w:themeShade="BF"/>
          <w:sz w:val="24"/>
          <w:szCs w:val="24"/>
          <w:lang w:eastAsia="cs-CZ"/>
        </w:rPr>
        <w:t xml:space="preserve"> </w:t>
      </w:r>
      <w:r w:rsidRPr="00571AF1">
        <w:rPr>
          <w:rFonts w:ascii="DejaVu Math TeX Gyre" w:hAnsi="DejaVu Math TeX Gyre"/>
          <w:color w:val="538135" w:themeColor="accent6" w:themeShade="BF"/>
          <w:sz w:val="24"/>
          <w:szCs w:val="24"/>
          <w:lang w:eastAsia="cs-CZ"/>
        </w:rPr>
        <w:t>https://prevenceppp5.webnode.cz/news/krizova-intervence/</w:t>
      </w:r>
    </w:p>
    <w:sectPr w:rsidR="00182F69" w:rsidRPr="00571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92C" w:rsidRDefault="00B6492C" w:rsidP="008E696B">
      <w:pPr>
        <w:spacing w:after="0" w:line="240" w:lineRule="auto"/>
      </w:pPr>
      <w:r>
        <w:separator/>
      </w:r>
    </w:p>
  </w:endnote>
  <w:endnote w:type="continuationSeparator" w:id="0">
    <w:p w:rsidR="00B6492C" w:rsidRDefault="00B6492C" w:rsidP="008E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Math TeX Gyre">
    <w:altName w:val="Cambria Math"/>
    <w:panose1 w:val="02000503000000000000"/>
    <w:charset w:val="EE"/>
    <w:family w:val="auto"/>
    <w:pitch w:val="variable"/>
    <w:sig w:usb0="A10000EF" w:usb1="4201F9EE" w:usb2="02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sefinSlab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92C" w:rsidRDefault="00B6492C" w:rsidP="008E696B">
      <w:pPr>
        <w:spacing w:after="0" w:line="240" w:lineRule="auto"/>
      </w:pPr>
      <w:r>
        <w:separator/>
      </w:r>
    </w:p>
  </w:footnote>
  <w:footnote w:type="continuationSeparator" w:id="0">
    <w:p w:rsidR="00B6492C" w:rsidRDefault="00B6492C" w:rsidP="008E6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1F6B"/>
    <w:multiLevelType w:val="multilevel"/>
    <w:tmpl w:val="B91A9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385623" w:themeColor="accent6" w:themeShade="8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A93465"/>
    <w:multiLevelType w:val="hybridMultilevel"/>
    <w:tmpl w:val="74A66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C56A1"/>
    <w:multiLevelType w:val="hybridMultilevel"/>
    <w:tmpl w:val="A9800D7A"/>
    <w:lvl w:ilvl="0" w:tplc="C644CBA2">
      <w:numFmt w:val="bullet"/>
      <w:lvlText w:val="-"/>
      <w:lvlJc w:val="left"/>
      <w:pPr>
        <w:ind w:left="410" w:hanging="360"/>
      </w:pPr>
      <w:rPr>
        <w:rFonts w:ascii="DejaVu Math TeX Gyre" w:eastAsia="Times New Roman" w:hAnsi="DejaVu Math TeX Gyr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783E2B04"/>
    <w:multiLevelType w:val="multilevel"/>
    <w:tmpl w:val="C6A2E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05"/>
    <w:rsid w:val="00010F79"/>
    <w:rsid w:val="000C110B"/>
    <w:rsid w:val="000C1A06"/>
    <w:rsid w:val="000F477C"/>
    <w:rsid w:val="001057F4"/>
    <w:rsid w:val="00125061"/>
    <w:rsid w:val="00156CA1"/>
    <w:rsid w:val="0016679B"/>
    <w:rsid w:val="00182F69"/>
    <w:rsid w:val="001B3D66"/>
    <w:rsid w:val="001F184B"/>
    <w:rsid w:val="00213416"/>
    <w:rsid w:val="002C055E"/>
    <w:rsid w:val="002D3046"/>
    <w:rsid w:val="002D7F1D"/>
    <w:rsid w:val="003160CD"/>
    <w:rsid w:val="00384F88"/>
    <w:rsid w:val="00441512"/>
    <w:rsid w:val="00451F48"/>
    <w:rsid w:val="004C38DA"/>
    <w:rsid w:val="00511A0C"/>
    <w:rsid w:val="00532A36"/>
    <w:rsid w:val="00562957"/>
    <w:rsid w:val="00571AF1"/>
    <w:rsid w:val="005A6D58"/>
    <w:rsid w:val="005B0B8E"/>
    <w:rsid w:val="005F1658"/>
    <w:rsid w:val="00637E01"/>
    <w:rsid w:val="006703EC"/>
    <w:rsid w:val="006B011D"/>
    <w:rsid w:val="006C3EFA"/>
    <w:rsid w:val="007128E9"/>
    <w:rsid w:val="00735A25"/>
    <w:rsid w:val="00737F5C"/>
    <w:rsid w:val="00787B7C"/>
    <w:rsid w:val="007E5907"/>
    <w:rsid w:val="0085217A"/>
    <w:rsid w:val="00880944"/>
    <w:rsid w:val="00883C5D"/>
    <w:rsid w:val="008E024B"/>
    <w:rsid w:val="008E696B"/>
    <w:rsid w:val="00937FC0"/>
    <w:rsid w:val="009A611F"/>
    <w:rsid w:val="009D7460"/>
    <w:rsid w:val="009E315A"/>
    <w:rsid w:val="009E78F4"/>
    <w:rsid w:val="00A2316A"/>
    <w:rsid w:val="00A2709D"/>
    <w:rsid w:val="00A90DE2"/>
    <w:rsid w:val="00AB0111"/>
    <w:rsid w:val="00B06487"/>
    <w:rsid w:val="00B20A11"/>
    <w:rsid w:val="00B6492C"/>
    <w:rsid w:val="00BC36FA"/>
    <w:rsid w:val="00BC384D"/>
    <w:rsid w:val="00C02D1A"/>
    <w:rsid w:val="00C074B0"/>
    <w:rsid w:val="00C96F49"/>
    <w:rsid w:val="00CD7084"/>
    <w:rsid w:val="00CF29BE"/>
    <w:rsid w:val="00D61A92"/>
    <w:rsid w:val="00DC35CD"/>
    <w:rsid w:val="00E232FA"/>
    <w:rsid w:val="00E377AA"/>
    <w:rsid w:val="00E54105"/>
    <w:rsid w:val="00E5689E"/>
    <w:rsid w:val="00E93E38"/>
    <w:rsid w:val="00E956E1"/>
    <w:rsid w:val="00EC44A7"/>
    <w:rsid w:val="00F13CBA"/>
    <w:rsid w:val="00F22B75"/>
    <w:rsid w:val="00F41C0B"/>
    <w:rsid w:val="00F45E2D"/>
    <w:rsid w:val="00F83AF0"/>
    <w:rsid w:val="00F94BF2"/>
    <w:rsid w:val="00FA6BBE"/>
    <w:rsid w:val="00FD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0F069-6201-4924-906F-4560F082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415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D70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E6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696B"/>
  </w:style>
  <w:style w:type="paragraph" w:styleId="Zpat">
    <w:name w:val="footer"/>
    <w:basedOn w:val="Normln"/>
    <w:link w:val="ZpatChar"/>
    <w:uiPriority w:val="99"/>
    <w:unhideWhenUsed/>
    <w:rsid w:val="008E6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696B"/>
  </w:style>
  <w:style w:type="character" w:customStyle="1" w:styleId="Nadpis1Char">
    <w:name w:val="Nadpis 1 Char"/>
    <w:basedOn w:val="Standardnpsmoodstavce"/>
    <w:link w:val="Nadpis1"/>
    <w:uiPriority w:val="9"/>
    <w:rsid w:val="0044151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41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4151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4151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160CD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rsid w:val="00CD7084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0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evenceppp5.webnode.cz/news/typy-pro-vyuku/?utm_source=copy&amp;utm_medium=paste&amp;utm_campaign=copypaste&amp;utm_content=https%3A%2F%2Fprevenceppp5.webnode.cz%2Fnews%2Ftypy-pro-vyuku%2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evenceppp5.webnode.cz/news/typy-pro-vyuku/?utm_source=copy&amp;utm_medium=paste&amp;utm_campaign=copypaste&amp;utm_content=https%3A%2F%2Fprevenceppp5.webnode.cz%2Fnews%2Ftypy-pro-vyuku%2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elamcomuzu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linkabezpeci.cz/sluzby/chatuj-s-nami/" TargetMode="External"/><Relationship Id="rId10" Type="http://schemas.openxmlformats.org/officeDocument/2006/relationships/hyperlink" Target="https://www.mvcr.cz/clanek/jak-mluvit-s-detmi-o-koronaviru-nabizime-reseni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vcr.cz/clanek/koronavirus-covid-19-doporuceni-ve-vztahu-k-detem.aspx" TargetMode="External"/><Relationship Id="rId14" Type="http://schemas.openxmlformats.org/officeDocument/2006/relationships/hyperlink" Target="http://www.spoludoma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47891-D177-4A1A-B3A2-0293E6CF9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894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Kosinku</dc:creator>
  <cp:keywords/>
  <dc:description/>
  <cp:lastModifiedBy>Pavla Kosinku</cp:lastModifiedBy>
  <cp:revision>3</cp:revision>
  <dcterms:created xsi:type="dcterms:W3CDTF">2020-03-25T21:35:00Z</dcterms:created>
  <dcterms:modified xsi:type="dcterms:W3CDTF">2020-03-25T21:46:00Z</dcterms:modified>
</cp:coreProperties>
</file>